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B32A3" w14:textId="77777777" w:rsidR="00A74B1D" w:rsidRPr="00913948" w:rsidRDefault="00D04455" w:rsidP="00A74B1D">
      <w:pPr>
        <w:jc w:val="center"/>
        <w:rPr>
          <w:b/>
          <w:color w:val="000000"/>
          <w:sz w:val="28"/>
        </w:rPr>
      </w:pPr>
      <w:r>
        <w:rPr>
          <w:b/>
          <w:color w:val="000000"/>
          <w:sz w:val="28"/>
        </w:rPr>
        <w:t xml:space="preserve"> </w:t>
      </w:r>
      <w:r w:rsidR="00A74B1D" w:rsidRPr="00913948">
        <w:rPr>
          <w:b/>
          <w:color w:val="000000"/>
          <w:sz w:val="28"/>
        </w:rPr>
        <w:t>Syllabus of Fudan University</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1E0" w:firstRow="1" w:lastRow="1" w:firstColumn="1" w:lastColumn="1" w:noHBand="0" w:noVBand="0"/>
      </w:tblPr>
      <w:tblGrid>
        <w:gridCol w:w="1134"/>
        <w:gridCol w:w="426"/>
        <w:gridCol w:w="708"/>
        <w:gridCol w:w="142"/>
        <w:gridCol w:w="709"/>
        <w:gridCol w:w="140"/>
        <w:gridCol w:w="1136"/>
        <w:gridCol w:w="350"/>
        <w:gridCol w:w="75"/>
        <w:gridCol w:w="638"/>
        <w:gridCol w:w="71"/>
        <w:gridCol w:w="708"/>
        <w:gridCol w:w="993"/>
        <w:gridCol w:w="1134"/>
        <w:gridCol w:w="992"/>
      </w:tblGrid>
      <w:tr w:rsidR="00A74B1D" w:rsidRPr="00913948" w14:paraId="67B0431A" w14:textId="77777777" w:rsidTr="00D071EA">
        <w:trPr>
          <w:trHeight w:val="951"/>
        </w:trPr>
        <w:tc>
          <w:tcPr>
            <w:tcW w:w="9356" w:type="dxa"/>
            <w:gridSpan w:val="15"/>
            <w:tcBorders>
              <w:top w:val="nil"/>
              <w:left w:val="nil"/>
              <w:bottom w:val="single" w:sz="12" w:space="0" w:color="auto"/>
              <w:right w:val="nil"/>
            </w:tcBorders>
            <w:shd w:val="clear" w:color="auto" w:fill="auto"/>
          </w:tcPr>
          <w:p w14:paraId="2F729CAA" w14:textId="77777777" w:rsidR="00A74B1D" w:rsidRPr="00913948" w:rsidRDefault="00A74B1D" w:rsidP="005E028C">
            <w:pPr>
              <w:spacing w:before="100" w:beforeAutospacing="1" w:after="100" w:afterAutospacing="1"/>
              <w:rPr>
                <w:b/>
                <w:color w:val="000000"/>
                <w:sz w:val="24"/>
              </w:rPr>
            </w:pPr>
          </w:p>
          <w:p w14:paraId="5AF0EC90" w14:textId="58BA0844" w:rsidR="00A74B1D" w:rsidRPr="00913948" w:rsidRDefault="00A74B1D" w:rsidP="005E028C">
            <w:pPr>
              <w:spacing w:before="100" w:beforeAutospacing="1" w:after="100" w:afterAutospacing="1"/>
              <w:rPr>
                <w:b/>
                <w:color w:val="000000"/>
                <w:sz w:val="24"/>
              </w:rPr>
            </w:pPr>
            <w:r w:rsidRPr="00913948">
              <w:rPr>
                <w:b/>
                <w:color w:val="000000"/>
                <w:sz w:val="24"/>
              </w:rPr>
              <w:t xml:space="preserve">Department: </w:t>
            </w:r>
            <w:r w:rsidR="00A56005" w:rsidRPr="00913948">
              <w:rPr>
                <w:b/>
                <w:color w:val="000000"/>
                <w:sz w:val="24"/>
              </w:rPr>
              <w:t>F</w:t>
            </w:r>
            <w:r w:rsidR="009A1973">
              <w:rPr>
                <w:b/>
                <w:color w:val="000000"/>
                <w:sz w:val="24"/>
              </w:rPr>
              <w:t xml:space="preserve">udan </w:t>
            </w:r>
            <w:r w:rsidR="00A56005" w:rsidRPr="00913948">
              <w:rPr>
                <w:b/>
                <w:color w:val="000000"/>
                <w:sz w:val="24"/>
              </w:rPr>
              <w:t>International School of Finance</w:t>
            </w:r>
            <w:r w:rsidRPr="00913948">
              <w:rPr>
                <w:b/>
                <w:color w:val="000000"/>
                <w:sz w:val="24"/>
              </w:rPr>
              <w:t xml:space="preserve">              </w:t>
            </w:r>
            <w:r w:rsidR="00A56005" w:rsidRPr="00913948">
              <w:rPr>
                <w:b/>
                <w:color w:val="000000"/>
                <w:sz w:val="24"/>
              </w:rPr>
              <w:t xml:space="preserve"> </w:t>
            </w:r>
            <w:r w:rsidRPr="00913948">
              <w:rPr>
                <w:b/>
                <w:color w:val="000000"/>
                <w:sz w:val="24"/>
              </w:rPr>
              <w:t>Date:</w:t>
            </w:r>
            <w:r w:rsidR="00A56005" w:rsidRPr="00913948">
              <w:rPr>
                <w:b/>
                <w:color w:val="000000"/>
                <w:sz w:val="24"/>
              </w:rPr>
              <w:t xml:space="preserve"> </w:t>
            </w:r>
            <w:r w:rsidR="001B3619">
              <w:rPr>
                <w:b/>
                <w:color w:val="000000"/>
                <w:sz w:val="24"/>
              </w:rPr>
              <w:t>202</w:t>
            </w:r>
            <w:r w:rsidR="00550581">
              <w:rPr>
                <w:b/>
                <w:color w:val="000000"/>
                <w:sz w:val="24"/>
              </w:rPr>
              <w:t>4</w:t>
            </w:r>
            <w:r w:rsidR="001B3619">
              <w:rPr>
                <w:b/>
                <w:color w:val="000000"/>
                <w:sz w:val="24"/>
              </w:rPr>
              <w:t>/</w:t>
            </w:r>
            <w:r w:rsidR="00550581">
              <w:rPr>
                <w:b/>
                <w:color w:val="000000"/>
                <w:sz w:val="24"/>
              </w:rPr>
              <w:t>8</w:t>
            </w:r>
            <w:r w:rsidR="001B3619">
              <w:rPr>
                <w:rFonts w:hint="eastAsia"/>
                <w:b/>
                <w:color w:val="000000"/>
                <w:sz w:val="24"/>
              </w:rPr>
              <w:t>/</w:t>
            </w:r>
            <w:r w:rsidR="00550581">
              <w:rPr>
                <w:b/>
                <w:color w:val="000000"/>
                <w:sz w:val="24"/>
              </w:rPr>
              <w:t>18</w:t>
            </w:r>
            <w:r w:rsidRPr="00913948">
              <w:rPr>
                <w:b/>
                <w:color w:val="000000"/>
                <w:sz w:val="24"/>
              </w:rPr>
              <w:t xml:space="preserve"> </w:t>
            </w:r>
          </w:p>
        </w:tc>
      </w:tr>
      <w:tr w:rsidR="00A74B1D" w:rsidRPr="00913948" w14:paraId="59F5DA08" w14:textId="77777777" w:rsidTr="00D071EA">
        <w:trPr>
          <w:trHeight w:val="516"/>
        </w:trPr>
        <w:tc>
          <w:tcPr>
            <w:tcW w:w="1560" w:type="dxa"/>
            <w:gridSpan w:val="2"/>
            <w:tcBorders>
              <w:top w:val="single" w:sz="12" w:space="0" w:color="auto"/>
              <w:bottom w:val="single" w:sz="4" w:space="0" w:color="auto"/>
              <w:right w:val="single" w:sz="8" w:space="0" w:color="auto"/>
            </w:tcBorders>
            <w:shd w:val="clear" w:color="auto" w:fill="auto"/>
            <w:vAlign w:val="center"/>
          </w:tcPr>
          <w:p w14:paraId="700B20C6" w14:textId="77777777" w:rsidR="00A74B1D" w:rsidRPr="00913948" w:rsidRDefault="00A74B1D" w:rsidP="005E028C">
            <w:pPr>
              <w:jc w:val="center"/>
              <w:rPr>
                <w:b/>
                <w:color w:val="000000"/>
              </w:rPr>
            </w:pPr>
            <w:r w:rsidRPr="00913948">
              <w:rPr>
                <w:b/>
                <w:color w:val="000000"/>
              </w:rPr>
              <w:t>Course Code</w:t>
            </w:r>
          </w:p>
        </w:tc>
        <w:tc>
          <w:tcPr>
            <w:tcW w:w="7796" w:type="dxa"/>
            <w:gridSpan w:val="13"/>
            <w:tcBorders>
              <w:top w:val="single" w:sz="12" w:space="0" w:color="auto"/>
              <w:left w:val="single" w:sz="8" w:space="0" w:color="auto"/>
              <w:bottom w:val="single" w:sz="4" w:space="0" w:color="auto"/>
            </w:tcBorders>
            <w:shd w:val="clear" w:color="auto" w:fill="auto"/>
            <w:vAlign w:val="center"/>
          </w:tcPr>
          <w:p w14:paraId="75F52E15" w14:textId="77777777" w:rsidR="00A74B1D" w:rsidRPr="00913948" w:rsidRDefault="001035DE" w:rsidP="005E028C">
            <w:pPr>
              <w:rPr>
                <w:color w:val="000000"/>
              </w:rPr>
            </w:pPr>
            <w:r w:rsidRPr="001035DE">
              <w:rPr>
                <w:color w:val="000000"/>
              </w:rPr>
              <w:t>SOSC120004</w:t>
            </w:r>
          </w:p>
        </w:tc>
      </w:tr>
      <w:tr w:rsidR="00A74B1D" w:rsidRPr="00913948" w14:paraId="7766D3C8" w14:textId="77777777" w:rsidTr="00D071EA">
        <w:trPr>
          <w:trHeight w:val="581"/>
        </w:trPr>
        <w:tc>
          <w:tcPr>
            <w:tcW w:w="1560" w:type="dxa"/>
            <w:gridSpan w:val="2"/>
            <w:tcBorders>
              <w:top w:val="single" w:sz="4" w:space="0" w:color="auto"/>
              <w:right w:val="single" w:sz="8" w:space="0" w:color="auto"/>
            </w:tcBorders>
            <w:shd w:val="clear" w:color="auto" w:fill="auto"/>
            <w:vAlign w:val="center"/>
          </w:tcPr>
          <w:p w14:paraId="47BA4F3B" w14:textId="77777777" w:rsidR="00A74B1D" w:rsidRPr="00913948" w:rsidRDefault="00A74B1D" w:rsidP="005E028C">
            <w:pPr>
              <w:jc w:val="center"/>
              <w:rPr>
                <w:b/>
                <w:color w:val="000000"/>
              </w:rPr>
            </w:pPr>
            <w:r w:rsidRPr="00913948">
              <w:rPr>
                <w:b/>
                <w:color w:val="000000"/>
              </w:rPr>
              <w:t>Course Title</w:t>
            </w:r>
          </w:p>
        </w:tc>
        <w:tc>
          <w:tcPr>
            <w:tcW w:w="7796" w:type="dxa"/>
            <w:gridSpan w:val="13"/>
            <w:tcBorders>
              <w:top w:val="single" w:sz="4" w:space="0" w:color="auto"/>
              <w:left w:val="single" w:sz="8" w:space="0" w:color="auto"/>
            </w:tcBorders>
            <w:shd w:val="clear" w:color="auto" w:fill="auto"/>
            <w:vAlign w:val="center"/>
          </w:tcPr>
          <w:p w14:paraId="517E5A9B" w14:textId="77777777" w:rsidR="00A74B1D" w:rsidRPr="00913948" w:rsidRDefault="00172236" w:rsidP="005E028C">
            <w:pPr>
              <w:rPr>
                <w:color w:val="000000"/>
              </w:rPr>
            </w:pPr>
            <w:r w:rsidRPr="00913948">
              <w:t>Microeconomics</w:t>
            </w:r>
          </w:p>
        </w:tc>
      </w:tr>
      <w:tr w:rsidR="009B161A" w:rsidRPr="00913948" w14:paraId="7BB8926E" w14:textId="77777777" w:rsidTr="009F01E1">
        <w:trPr>
          <w:trHeight w:val="516"/>
        </w:trPr>
        <w:tc>
          <w:tcPr>
            <w:tcW w:w="1560" w:type="dxa"/>
            <w:gridSpan w:val="2"/>
            <w:tcBorders>
              <w:right w:val="single" w:sz="8" w:space="0" w:color="auto"/>
            </w:tcBorders>
            <w:shd w:val="clear" w:color="auto" w:fill="auto"/>
            <w:vAlign w:val="center"/>
          </w:tcPr>
          <w:p w14:paraId="3ED799F1" w14:textId="77777777" w:rsidR="009B161A" w:rsidRPr="00913948" w:rsidRDefault="009B161A" w:rsidP="005E028C">
            <w:pPr>
              <w:jc w:val="center"/>
              <w:rPr>
                <w:b/>
              </w:rPr>
            </w:pPr>
            <w:r w:rsidRPr="00913948">
              <w:rPr>
                <w:b/>
              </w:rPr>
              <w:t>Credit</w:t>
            </w:r>
          </w:p>
        </w:tc>
        <w:tc>
          <w:tcPr>
            <w:tcW w:w="708" w:type="dxa"/>
            <w:tcBorders>
              <w:left w:val="single" w:sz="8" w:space="0" w:color="auto"/>
              <w:right w:val="single" w:sz="4" w:space="0" w:color="auto"/>
            </w:tcBorders>
            <w:shd w:val="clear" w:color="auto" w:fill="auto"/>
            <w:vAlign w:val="center"/>
          </w:tcPr>
          <w:p w14:paraId="703976CF" w14:textId="77777777" w:rsidR="009B161A" w:rsidRPr="00913948" w:rsidRDefault="00A56005" w:rsidP="005E028C">
            <w:r w:rsidRPr="00913948">
              <w:t>3</w:t>
            </w:r>
          </w:p>
        </w:tc>
        <w:tc>
          <w:tcPr>
            <w:tcW w:w="2127" w:type="dxa"/>
            <w:gridSpan w:val="4"/>
            <w:tcBorders>
              <w:left w:val="single" w:sz="8" w:space="0" w:color="auto"/>
              <w:right w:val="single" w:sz="4" w:space="0" w:color="auto"/>
            </w:tcBorders>
            <w:shd w:val="clear" w:color="auto" w:fill="auto"/>
            <w:vAlign w:val="center"/>
          </w:tcPr>
          <w:p w14:paraId="678FCF3E" w14:textId="77777777" w:rsidR="005A0C79" w:rsidRPr="00913948" w:rsidRDefault="005A0C79" w:rsidP="005A0C79">
            <w:pPr>
              <w:ind w:left="57"/>
              <w:rPr>
                <w:b/>
              </w:rPr>
            </w:pPr>
            <w:r w:rsidRPr="00913948">
              <w:rPr>
                <w:b/>
              </w:rPr>
              <w:t>Experiment</w:t>
            </w:r>
          </w:p>
          <w:p w14:paraId="130E7B08" w14:textId="77777777" w:rsidR="009B161A" w:rsidRPr="00913948" w:rsidRDefault="005A0C79" w:rsidP="005A0C79">
            <w:r w:rsidRPr="00913948">
              <w:rPr>
                <w:b/>
              </w:rPr>
              <w:t>(including Computer) Credit</w:t>
            </w:r>
          </w:p>
        </w:tc>
        <w:tc>
          <w:tcPr>
            <w:tcW w:w="425" w:type="dxa"/>
            <w:gridSpan w:val="2"/>
            <w:tcBorders>
              <w:left w:val="single" w:sz="8" w:space="0" w:color="auto"/>
            </w:tcBorders>
            <w:shd w:val="clear" w:color="auto" w:fill="auto"/>
            <w:vAlign w:val="center"/>
          </w:tcPr>
          <w:p w14:paraId="2D929EE6" w14:textId="77777777" w:rsidR="009B161A" w:rsidRPr="00913948" w:rsidRDefault="00A56005" w:rsidP="005E028C">
            <w:pPr>
              <w:ind w:left="57"/>
            </w:pPr>
            <w:r w:rsidRPr="00913948">
              <w:t>0</w:t>
            </w:r>
          </w:p>
        </w:tc>
        <w:tc>
          <w:tcPr>
            <w:tcW w:w="1417" w:type="dxa"/>
            <w:gridSpan w:val="3"/>
            <w:tcBorders>
              <w:left w:val="single" w:sz="8" w:space="0" w:color="auto"/>
            </w:tcBorders>
            <w:shd w:val="clear" w:color="auto" w:fill="auto"/>
            <w:vAlign w:val="center"/>
          </w:tcPr>
          <w:p w14:paraId="6CE6B1D9" w14:textId="77777777" w:rsidR="009B161A" w:rsidRPr="00913948" w:rsidRDefault="005A0C79" w:rsidP="00851F50">
            <w:pPr>
              <w:ind w:left="57"/>
              <w:rPr>
                <w:b/>
              </w:rPr>
            </w:pPr>
            <w:r w:rsidRPr="00913948">
              <w:rPr>
                <w:b/>
              </w:rPr>
              <w:t>Practice Credit</w:t>
            </w:r>
          </w:p>
        </w:tc>
        <w:tc>
          <w:tcPr>
            <w:tcW w:w="993" w:type="dxa"/>
            <w:tcBorders>
              <w:left w:val="single" w:sz="8" w:space="0" w:color="auto"/>
            </w:tcBorders>
            <w:shd w:val="clear" w:color="auto" w:fill="auto"/>
            <w:vAlign w:val="center"/>
          </w:tcPr>
          <w:p w14:paraId="6941B8EE" w14:textId="77777777" w:rsidR="009B161A" w:rsidRPr="00913948" w:rsidRDefault="00A56005" w:rsidP="005E028C">
            <w:pPr>
              <w:ind w:left="57"/>
            </w:pPr>
            <w:r w:rsidRPr="00913948">
              <w:t>0</w:t>
            </w:r>
          </w:p>
        </w:tc>
        <w:tc>
          <w:tcPr>
            <w:tcW w:w="1134" w:type="dxa"/>
            <w:tcBorders>
              <w:left w:val="single" w:sz="8" w:space="0" w:color="auto"/>
            </w:tcBorders>
            <w:shd w:val="clear" w:color="auto" w:fill="auto"/>
            <w:vAlign w:val="center"/>
          </w:tcPr>
          <w:p w14:paraId="19608045" w14:textId="77777777" w:rsidR="009B161A" w:rsidRPr="00913948" w:rsidRDefault="009B161A" w:rsidP="005E028C">
            <w:pPr>
              <w:ind w:left="57"/>
              <w:rPr>
                <w:b/>
              </w:rPr>
            </w:pPr>
            <w:r w:rsidRPr="00913948">
              <w:rPr>
                <w:b/>
              </w:rPr>
              <w:t>Aesthetic Education</w:t>
            </w:r>
          </w:p>
          <w:p w14:paraId="26258992" w14:textId="77777777" w:rsidR="009B161A" w:rsidRPr="00913948" w:rsidRDefault="009B161A" w:rsidP="005E028C">
            <w:pPr>
              <w:ind w:left="57"/>
              <w:rPr>
                <w:b/>
              </w:rPr>
            </w:pPr>
            <w:r w:rsidRPr="00913948">
              <w:rPr>
                <w:b/>
              </w:rPr>
              <w:t>Credit</w:t>
            </w:r>
          </w:p>
        </w:tc>
        <w:tc>
          <w:tcPr>
            <w:tcW w:w="992" w:type="dxa"/>
            <w:tcBorders>
              <w:left w:val="single" w:sz="8" w:space="0" w:color="auto"/>
            </w:tcBorders>
            <w:shd w:val="clear" w:color="auto" w:fill="auto"/>
            <w:vAlign w:val="center"/>
          </w:tcPr>
          <w:p w14:paraId="091B69DA" w14:textId="77777777" w:rsidR="009B161A" w:rsidRPr="00913948" w:rsidRDefault="00A56005" w:rsidP="005E028C">
            <w:pPr>
              <w:ind w:left="57"/>
            </w:pPr>
            <w:r w:rsidRPr="00913948">
              <w:t>0</w:t>
            </w:r>
          </w:p>
        </w:tc>
      </w:tr>
      <w:tr w:rsidR="009B161A" w:rsidRPr="00913948" w14:paraId="530264FC" w14:textId="77777777" w:rsidTr="009F01E1">
        <w:trPr>
          <w:trHeight w:val="516"/>
        </w:trPr>
        <w:tc>
          <w:tcPr>
            <w:tcW w:w="1560" w:type="dxa"/>
            <w:gridSpan w:val="2"/>
            <w:tcBorders>
              <w:right w:val="single" w:sz="8" w:space="0" w:color="auto"/>
            </w:tcBorders>
            <w:shd w:val="clear" w:color="auto" w:fill="auto"/>
            <w:vAlign w:val="center"/>
          </w:tcPr>
          <w:p w14:paraId="72D675AD" w14:textId="77777777" w:rsidR="009B161A" w:rsidRPr="00913948" w:rsidRDefault="009B161A" w:rsidP="005E028C">
            <w:pPr>
              <w:jc w:val="center"/>
              <w:rPr>
                <w:b/>
              </w:rPr>
            </w:pPr>
            <w:r w:rsidRPr="00913948">
              <w:rPr>
                <w:b/>
              </w:rPr>
              <w:t>Credit Hours</w:t>
            </w:r>
            <w:r w:rsidR="008E412B" w:rsidRPr="00913948">
              <w:rPr>
                <w:b/>
              </w:rPr>
              <w:t xml:space="preserve"> Per </w:t>
            </w:r>
            <w:r w:rsidRPr="00913948">
              <w:rPr>
                <w:b/>
              </w:rPr>
              <w:t>Week</w:t>
            </w:r>
          </w:p>
        </w:tc>
        <w:tc>
          <w:tcPr>
            <w:tcW w:w="708" w:type="dxa"/>
            <w:tcBorders>
              <w:left w:val="single" w:sz="8" w:space="0" w:color="auto"/>
              <w:right w:val="single" w:sz="4" w:space="0" w:color="auto"/>
            </w:tcBorders>
            <w:shd w:val="clear" w:color="auto" w:fill="auto"/>
            <w:vAlign w:val="center"/>
          </w:tcPr>
          <w:p w14:paraId="286D6775" w14:textId="77777777" w:rsidR="009B161A" w:rsidRPr="00913948" w:rsidRDefault="00A56005" w:rsidP="005E028C">
            <w:r w:rsidRPr="00913948">
              <w:t>3</w:t>
            </w:r>
          </w:p>
        </w:tc>
        <w:tc>
          <w:tcPr>
            <w:tcW w:w="2127" w:type="dxa"/>
            <w:gridSpan w:val="4"/>
            <w:tcBorders>
              <w:left w:val="single" w:sz="8" w:space="0" w:color="auto"/>
              <w:right w:val="single" w:sz="4" w:space="0" w:color="auto"/>
            </w:tcBorders>
            <w:shd w:val="clear" w:color="auto" w:fill="auto"/>
            <w:vAlign w:val="center"/>
          </w:tcPr>
          <w:p w14:paraId="0826C5DB" w14:textId="77777777" w:rsidR="009B161A" w:rsidRPr="00913948" w:rsidRDefault="00895243" w:rsidP="002D3213">
            <w:pPr>
              <w:jc w:val="center"/>
              <w:rPr>
                <w:b/>
              </w:rPr>
            </w:pPr>
            <w:r w:rsidRPr="00913948">
              <w:rPr>
                <w:b/>
              </w:rPr>
              <w:t>Education on The Hard-Working Spirit Credit Hours</w:t>
            </w:r>
          </w:p>
        </w:tc>
        <w:tc>
          <w:tcPr>
            <w:tcW w:w="425" w:type="dxa"/>
            <w:gridSpan w:val="2"/>
            <w:tcBorders>
              <w:left w:val="single" w:sz="8" w:space="0" w:color="auto"/>
            </w:tcBorders>
            <w:shd w:val="clear" w:color="auto" w:fill="auto"/>
            <w:vAlign w:val="center"/>
          </w:tcPr>
          <w:p w14:paraId="52810793" w14:textId="77777777" w:rsidR="009B161A" w:rsidRPr="00913948" w:rsidRDefault="00A56005" w:rsidP="005E028C">
            <w:pPr>
              <w:ind w:left="57"/>
            </w:pPr>
            <w:r w:rsidRPr="00913948">
              <w:t>0</w:t>
            </w:r>
          </w:p>
        </w:tc>
        <w:tc>
          <w:tcPr>
            <w:tcW w:w="1417" w:type="dxa"/>
            <w:gridSpan w:val="3"/>
            <w:tcBorders>
              <w:left w:val="single" w:sz="8" w:space="0" w:color="auto"/>
            </w:tcBorders>
            <w:shd w:val="clear" w:color="auto" w:fill="auto"/>
            <w:vAlign w:val="center"/>
          </w:tcPr>
          <w:p w14:paraId="3B0C61E7" w14:textId="77777777" w:rsidR="009B161A" w:rsidRPr="00913948" w:rsidRDefault="00000000" w:rsidP="009B161A">
            <w:pPr>
              <w:rPr>
                <w:b/>
              </w:rPr>
            </w:pPr>
            <w:hyperlink r:id="rId8" w:tgtFrame="_blank" w:history="1">
              <w:r w:rsidR="00895243" w:rsidRPr="00913948">
                <w:rPr>
                  <w:b/>
                </w:rPr>
                <w:t xml:space="preserve">Language </w:t>
              </w:r>
              <w:r w:rsidR="001C4BCE" w:rsidRPr="00913948">
                <w:rPr>
                  <w:b/>
                </w:rPr>
                <w:t>o</w:t>
              </w:r>
              <w:r w:rsidR="00895243" w:rsidRPr="00913948">
                <w:rPr>
                  <w:b/>
                </w:rPr>
                <w:t>f Instruction</w:t>
              </w:r>
            </w:hyperlink>
          </w:p>
        </w:tc>
        <w:tc>
          <w:tcPr>
            <w:tcW w:w="993" w:type="dxa"/>
            <w:tcBorders>
              <w:left w:val="single" w:sz="8" w:space="0" w:color="auto"/>
            </w:tcBorders>
            <w:shd w:val="clear" w:color="auto" w:fill="auto"/>
            <w:vAlign w:val="center"/>
          </w:tcPr>
          <w:p w14:paraId="6514AA0A" w14:textId="77777777" w:rsidR="009B161A" w:rsidRPr="00913948" w:rsidRDefault="00A56005" w:rsidP="005E028C">
            <w:pPr>
              <w:ind w:left="57"/>
            </w:pPr>
            <w:r w:rsidRPr="00913948">
              <w:t>English</w:t>
            </w:r>
          </w:p>
        </w:tc>
        <w:tc>
          <w:tcPr>
            <w:tcW w:w="1134" w:type="dxa"/>
            <w:tcBorders>
              <w:left w:val="single" w:sz="8" w:space="0" w:color="auto"/>
            </w:tcBorders>
            <w:shd w:val="clear" w:color="auto" w:fill="auto"/>
            <w:vAlign w:val="center"/>
          </w:tcPr>
          <w:p w14:paraId="64CC3AA4" w14:textId="77777777" w:rsidR="00895243" w:rsidRPr="00913948" w:rsidRDefault="00895243" w:rsidP="00895243">
            <w:pPr>
              <w:ind w:left="57"/>
              <w:rPr>
                <w:b/>
              </w:rPr>
            </w:pPr>
            <w:r w:rsidRPr="00913948">
              <w:rPr>
                <w:b/>
              </w:rPr>
              <w:t>Honors </w:t>
            </w:r>
          </w:p>
          <w:p w14:paraId="09F28CD5" w14:textId="77777777" w:rsidR="009B161A" w:rsidRPr="00913948" w:rsidRDefault="00895243" w:rsidP="00895243">
            <w:pPr>
              <w:ind w:left="57"/>
            </w:pPr>
            <w:r w:rsidRPr="00913948">
              <w:rPr>
                <w:b/>
              </w:rPr>
              <w:t>Course</w:t>
            </w:r>
          </w:p>
        </w:tc>
        <w:tc>
          <w:tcPr>
            <w:tcW w:w="992" w:type="dxa"/>
            <w:tcBorders>
              <w:left w:val="single" w:sz="8" w:space="0" w:color="auto"/>
            </w:tcBorders>
            <w:shd w:val="clear" w:color="auto" w:fill="auto"/>
            <w:vAlign w:val="center"/>
          </w:tcPr>
          <w:p w14:paraId="39118665" w14:textId="77777777" w:rsidR="009B161A" w:rsidRPr="00913948" w:rsidRDefault="00895243" w:rsidP="005E028C">
            <w:pPr>
              <w:ind w:left="57"/>
            </w:pPr>
            <w:r w:rsidRPr="00913948">
              <w:t>□Yes</w:t>
            </w:r>
          </w:p>
          <w:p w14:paraId="705DA150" w14:textId="77777777" w:rsidR="00895243" w:rsidRPr="00913948" w:rsidRDefault="00711A4A" w:rsidP="005E028C">
            <w:pPr>
              <w:ind w:left="57"/>
            </w:pPr>
            <w:r w:rsidRPr="00913948">
              <w:rPr>
                <w:rFonts w:ascii="Segoe UI Symbol" w:hAnsi="Segoe UI Symbol" w:cs="Segoe UI Symbol"/>
                <w:b/>
                <w:bCs/>
                <w:color w:val="202124"/>
                <w:szCs w:val="21"/>
                <w:shd w:val="clear" w:color="auto" w:fill="FFFFFF"/>
              </w:rPr>
              <w:t>✓</w:t>
            </w:r>
            <w:r w:rsidR="00895243" w:rsidRPr="00913948">
              <w:t>No</w:t>
            </w:r>
          </w:p>
        </w:tc>
      </w:tr>
      <w:tr w:rsidR="00C215C9" w:rsidRPr="00913948" w14:paraId="3D1D4FED" w14:textId="77777777" w:rsidTr="0070417B">
        <w:trPr>
          <w:trHeight w:val="312"/>
        </w:trPr>
        <w:tc>
          <w:tcPr>
            <w:tcW w:w="1560" w:type="dxa"/>
            <w:gridSpan w:val="2"/>
            <w:vMerge w:val="restart"/>
            <w:tcBorders>
              <w:right w:val="single" w:sz="8" w:space="0" w:color="auto"/>
            </w:tcBorders>
            <w:shd w:val="clear" w:color="auto" w:fill="auto"/>
            <w:vAlign w:val="center"/>
          </w:tcPr>
          <w:p w14:paraId="1DE8F92E" w14:textId="77777777" w:rsidR="00C215C9" w:rsidRPr="00913948" w:rsidRDefault="00C215C9" w:rsidP="005E028C">
            <w:pPr>
              <w:jc w:val="center"/>
              <w:rPr>
                <w:b/>
                <w:color w:val="000000"/>
              </w:rPr>
            </w:pPr>
            <w:r w:rsidRPr="00913948">
              <w:rPr>
                <w:b/>
                <w:color w:val="000000"/>
              </w:rPr>
              <w:t>Course Nature</w:t>
            </w:r>
          </w:p>
        </w:tc>
        <w:tc>
          <w:tcPr>
            <w:tcW w:w="3898" w:type="dxa"/>
            <w:gridSpan w:val="8"/>
            <w:vMerge w:val="restart"/>
            <w:tcBorders>
              <w:left w:val="single" w:sz="8" w:space="0" w:color="auto"/>
            </w:tcBorders>
            <w:shd w:val="clear" w:color="auto" w:fill="auto"/>
            <w:vAlign w:val="center"/>
          </w:tcPr>
          <w:p w14:paraId="0DAC2731" w14:textId="77777777" w:rsidR="00C215C9" w:rsidRPr="00913948" w:rsidRDefault="00C215C9" w:rsidP="00C215C9">
            <w:pPr>
              <w:spacing w:line="340" w:lineRule="exact"/>
              <w:jc w:val="left"/>
              <w:rPr>
                <w:color w:val="000000"/>
              </w:rPr>
            </w:pPr>
            <w:r w:rsidRPr="00913948">
              <w:rPr>
                <w:color w:val="000000"/>
                <w:szCs w:val="21"/>
              </w:rPr>
              <w:t xml:space="preserve">□Core General Education Course </w:t>
            </w:r>
            <w:r w:rsidRPr="00913948">
              <w:rPr>
                <w:color w:val="000000"/>
                <w:sz w:val="28"/>
              </w:rPr>
              <w:t>□</w:t>
            </w:r>
            <w:r w:rsidRPr="00913948">
              <w:rPr>
                <w:color w:val="000000"/>
                <w:szCs w:val="21"/>
              </w:rPr>
              <w:t xml:space="preserve">Specific General Education Course </w:t>
            </w:r>
            <w:r w:rsidR="006106F2" w:rsidRPr="00913948">
              <w:rPr>
                <w:rFonts w:ascii="Segoe UI Symbol" w:hAnsi="Segoe UI Symbol" w:cs="Segoe UI Symbol"/>
                <w:b/>
                <w:bCs/>
                <w:color w:val="202124"/>
                <w:szCs w:val="21"/>
                <w:shd w:val="clear" w:color="auto" w:fill="FFFFFF"/>
              </w:rPr>
              <w:t>✓</w:t>
            </w:r>
            <w:r w:rsidRPr="00913948">
              <w:rPr>
                <w:color w:val="000000"/>
                <w:szCs w:val="21"/>
              </w:rPr>
              <w:t xml:space="preserve">Basic Course in General Discipline □Others </w:t>
            </w:r>
          </w:p>
        </w:tc>
        <w:tc>
          <w:tcPr>
            <w:tcW w:w="3898" w:type="dxa"/>
            <w:gridSpan w:val="5"/>
            <w:tcBorders>
              <w:left w:val="single" w:sz="8" w:space="0" w:color="auto"/>
            </w:tcBorders>
            <w:shd w:val="clear" w:color="auto" w:fill="auto"/>
            <w:vAlign w:val="center"/>
          </w:tcPr>
          <w:p w14:paraId="20682F3C" w14:textId="77777777" w:rsidR="00C215C9" w:rsidRPr="00913948" w:rsidRDefault="00C215C9" w:rsidP="00C215C9">
            <w:pPr>
              <w:spacing w:line="340" w:lineRule="exact"/>
              <w:jc w:val="left"/>
              <w:rPr>
                <w:color w:val="000000"/>
                <w:szCs w:val="21"/>
              </w:rPr>
            </w:pPr>
            <w:r w:rsidRPr="00913948">
              <w:rPr>
                <w:rFonts w:hint="eastAsia"/>
                <w:color w:val="000000"/>
                <w:szCs w:val="21"/>
              </w:rPr>
              <w:t>2+</w:t>
            </w:r>
            <w:r w:rsidRPr="00913948">
              <w:rPr>
                <w:color w:val="000000"/>
                <w:szCs w:val="21"/>
              </w:rPr>
              <w:t xml:space="preserve">X Major </w:t>
            </w:r>
            <w:r w:rsidRPr="00913948">
              <w:rPr>
                <w:rFonts w:hint="eastAsia"/>
                <w:color w:val="000000"/>
                <w:szCs w:val="21"/>
              </w:rPr>
              <w:t>：</w:t>
            </w:r>
          </w:p>
          <w:p w14:paraId="57E8DF9F" w14:textId="77777777" w:rsidR="00C215C9" w:rsidRPr="00913948" w:rsidRDefault="006106F2" w:rsidP="00C215C9">
            <w:pPr>
              <w:spacing w:line="340" w:lineRule="exact"/>
              <w:jc w:val="left"/>
              <w:rPr>
                <w:color w:val="000000"/>
                <w:szCs w:val="21"/>
              </w:rPr>
            </w:pPr>
            <w:r w:rsidRPr="00913948">
              <w:rPr>
                <w:color w:val="000000"/>
                <w:sz w:val="28"/>
              </w:rPr>
              <w:t>□</w:t>
            </w:r>
            <w:r w:rsidR="00C215C9" w:rsidRPr="00913948">
              <w:rPr>
                <w:color w:val="000000"/>
                <w:szCs w:val="21"/>
              </w:rPr>
              <w:t xml:space="preserve">Professional Core Course </w:t>
            </w:r>
          </w:p>
          <w:p w14:paraId="1BD7B3E6" w14:textId="77777777" w:rsidR="00C215C9" w:rsidRPr="00913948" w:rsidRDefault="00C215C9" w:rsidP="00C215C9">
            <w:pPr>
              <w:spacing w:line="340" w:lineRule="exact"/>
              <w:jc w:val="left"/>
              <w:rPr>
                <w:color w:val="000000"/>
              </w:rPr>
            </w:pPr>
            <w:r w:rsidRPr="00913948">
              <w:rPr>
                <w:color w:val="000000"/>
                <w:szCs w:val="21"/>
              </w:rPr>
              <w:t>□Professional Advanced Course</w:t>
            </w:r>
          </w:p>
        </w:tc>
      </w:tr>
      <w:tr w:rsidR="00C215C9" w:rsidRPr="00913948" w14:paraId="42F36E15" w14:textId="77777777" w:rsidTr="0070417B">
        <w:trPr>
          <w:trHeight w:val="312"/>
        </w:trPr>
        <w:tc>
          <w:tcPr>
            <w:tcW w:w="1560" w:type="dxa"/>
            <w:gridSpan w:val="2"/>
            <w:vMerge/>
            <w:tcBorders>
              <w:right w:val="single" w:sz="8" w:space="0" w:color="auto"/>
            </w:tcBorders>
            <w:shd w:val="clear" w:color="auto" w:fill="auto"/>
            <w:vAlign w:val="center"/>
          </w:tcPr>
          <w:p w14:paraId="28901AFB" w14:textId="77777777" w:rsidR="00C215C9" w:rsidRPr="00913948" w:rsidRDefault="00C215C9" w:rsidP="005E028C">
            <w:pPr>
              <w:jc w:val="center"/>
              <w:rPr>
                <w:b/>
                <w:color w:val="000000"/>
              </w:rPr>
            </w:pPr>
          </w:p>
        </w:tc>
        <w:tc>
          <w:tcPr>
            <w:tcW w:w="3898" w:type="dxa"/>
            <w:gridSpan w:val="8"/>
            <w:vMerge/>
            <w:tcBorders>
              <w:left w:val="single" w:sz="8" w:space="0" w:color="auto"/>
            </w:tcBorders>
            <w:shd w:val="clear" w:color="auto" w:fill="auto"/>
            <w:vAlign w:val="center"/>
          </w:tcPr>
          <w:p w14:paraId="3B67C788" w14:textId="77777777" w:rsidR="00C215C9" w:rsidRPr="00913948" w:rsidRDefault="00C215C9" w:rsidP="00C215C9">
            <w:pPr>
              <w:spacing w:line="340" w:lineRule="exact"/>
              <w:rPr>
                <w:color w:val="000000"/>
                <w:szCs w:val="21"/>
              </w:rPr>
            </w:pPr>
          </w:p>
        </w:tc>
        <w:tc>
          <w:tcPr>
            <w:tcW w:w="3898" w:type="dxa"/>
            <w:gridSpan w:val="5"/>
            <w:tcBorders>
              <w:left w:val="single" w:sz="8" w:space="0" w:color="auto"/>
            </w:tcBorders>
            <w:shd w:val="clear" w:color="auto" w:fill="auto"/>
            <w:vAlign w:val="center"/>
          </w:tcPr>
          <w:p w14:paraId="175E76AA" w14:textId="77777777" w:rsidR="00C215C9" w:rsidRPr="00913948" w:rsidRDefault="00C215C9" w:rsidP="00C215C9">
            <w:pPr>
              <w:spacing w:line="340" w:lineRule="exact"/>
              <w:jc w:val="left"/>
              <w:rPr>
                <w:color w:val="000000"/>
                <w:szCs w:val="21"/>
              </w:rPr>
            </w:pPr>
            <w:r w:rsidRPr="00913948">
              <w:rPr>
                <w:color w:val="000000"/>
                <w:szCs w:val="21"/>
              </w:rPr>
              <w:t xml:space="preserve">Non </w:t>
            </w:r>
            <w:r w:rsidRPr="00913948">
              <w:rPr>
                <w:rFonts w:hint="eastAsia"/>
                <w:color w:val="000000"/>
                <w:szCs w:val="21"/>
              </w:rPr>
              <w:t>2+</w:t>
            </w:r>
            <w:r w:rsidRPr="00913948">
              <w:rPr>
                <w:color w:val="000000"/>
                <w:szCs w:val="21"/>
              </w:rPr>
              <w:t xml:space="preserve">X Major </w:t>
            </w:r>
            <w:r w:rsidRPr="00913948">
              <w:rPr>
                <w:rFonts w:hint="eastAsia"/>
                <w:color w:val="000000"/>
                <w:szCs w:val="21"/>
              </w:rPr>
              <w:t>：</w:t>
            </w:r>
          </w:p>
          <w:p w14:paraId="1DFB0B76" w14:textId="77777777" w:rsidR="00C215C9" w:rsidRPr="00913948" w:rsidRDefault="00C215C9" w:rsidP="00C215C9">
            <w:pPr>
              <w:spacing w:line="340" w:lineRule="exact"/>
              <w:jc w:val="left"/>
              <w:rPr>
                <w:color w:val="000000"/>
                <w:szCs w:val="21"/>
              </w:rPr>
            </w:pPr>
            <w:r w:rsidRPr="00913948">
              <w:rPr>
                <w:color w:val="000000"/>
                <w:szCs w:val="21"/>
              </w:rPr>
              <w:t>□Professional Compulsory Course □Professional Elective Course</w:t>
            </w:r>
          </w:p>
        </w:tc>
      </w:tr>
      <w:tr w:rsidR="00A74B1D" w:rsidRPr="00913948" w14:paraId="0F5A268E" w14:textId="77777777" w:rsidTr="00DB70C0">
        <w:trPr>
          <w:trHeight w:val="1171"/>
        </w:trPr>
        <w:tc>
          <w:tcPr>
            <w:tcW w:w="1560" w:type="dxa"/>
            <w:gridSpan w:val="2"/>
            <w:tcBorders>
              <w:right w:val="single" w:sz="8" w:space="0" w:color="auto"/>
            </w:tcBorders>
            <w:shd w:val="clear" w:color="auto" w:fill="auto"/>
            <w:vAlign w:val="center"/>
          </w:tcPr>
          <w:p w14:paraId="0FD2E8A9" w14:textId="77777777" w:rsidR="00A74B1D" w:rsidRPr="00913948" w:rsidRDefault="00A74B1D" w:rsidP="005E028C">
            <w:pPr>
              <w:jc w:val="center"/>
              <w:rPr>
                <w:b/>
                <w:color w:val="000000"/>
              </w:rPr>
            </w:pPr>
            <w:r w:rsidRPr="00913948">
              <w:rPr>
                <w:b/>
                <w:color w:val="000000"/>
              </w:rPr>
              <w:t>Course Objectives</w:t>
            </w:r>
          </w:p>
        </w:tc>
        <w:tc>
          <w:tcPr>
            <w:tcW w:w="7796" w:type="dxa"/>
            <w:gridSpan w:val="13"/>
            <w:tcBorders>
              <w:left w:val="single" w:sz="8" w:space="0" w:color="auto"/>
            </w:tcBorders>
            <w:shd w:val="clear" w:color="auto" w:fill="auto"/>
          </w:tcPr>
          <w:p w14:paraId="29344462" w14:textId="77777777" w:rsidR="00C4508F" w:rsidRPr="00913948" w:rsidRDefault="00C4508F" w:rsidP="00C4508F">
            <w:pPr>
              <w:pStyle w:val="ListParagraph"/>
              <w:ind w:firstLineChars="0" w:firstLine="0"/>
              <w:rPr>
                <w:rFonts w:ascii="Times New Roman" w:hAnsi="Times New Roman" w:cs="Times New Roman"/>
                <w:color w:val="000000"/>
                <w:kern w:val="2"/>
                <w:sz w:val="21"/>
                <w:lang w:eastAsia="zh-CN"/>
              </w:rPr>
            </w:pPr>
            <w:r w:rsidRPr="00913948">
              <w:rPr>
                <w:rFonts w:ascii="Times New Roman" w:hAnsi="Times New Roman" w:cs="Times New Roman"/>
                <w:color w:val="000000"/>
                <w:kern w:val="2"/>
                <w:sz w:val="21"/>
                <w:lang w:eastAsia="zh-CN"/>
              </w:rPr>
              <w:t xml:space="preserve">On successful completion of this subject students should be able to: </w:t>
            </w:r>
          </w:p>
          <w:p w14:paraId="553024CA" w14:textId="77777777" w:rsidR="00C4508F" w:rsidRPr="00913948" w:rsidRDefault="00C4508F" w:rsidP="00C4508F">
            <w:pPr>
              <w:pStyle w:val="ListParagraph"/>
              <w:numPr>
                <w:ilvl w:val="0"/>
                <w:numId w:val="13"/>
              </w:numPr>
              <w:ind w:firstLineChars="0"/>
              <w:rPr>
                <w:rFonts w:ascii="Times New Roman" w:hAnsi="Times New Roman" w:cs="Times New Roman"/>
                <w:color w:val="000000"/>
                <w:kern w:val="2"/>
                <w:sz w:val="21"/>
                <w:lang w:eastAsia="zh-CN"/>
              </w:rPr>
            </w:pPr>
            <w:r w:rsidRPr="00913948">
              <w:rPr>
                <w:rFonts w:ascii="Times New Roman" w:hAnsi="Times New Roman" w:cs="Times New Roman"/>
                <w:color w:val="000000"/>
                <w:kern w:val="2"/>
                <w:sz w:val="21"/>
                <w:lang w:eastAsia="zh-CN"/>
              </w:rPr>
              <w:t>Explain the core microeconomic theories of the consumer and the firm</w:t>
            </w:r>
          </w:p>
          <w:p w14:paraId="33003446" w14:textId="77777777" w:rsidR="00C4508F" w:rsidRPr="00913948" w:rsidRDefault="00C4508F" w:rsidP="00C4508F">
            <w:pPr>
              <w:pStyle w:val="ListParagraph"/>
              <w:numPr>
                <w:ilvl w:val="0"/>
                <w:numId w:val="13"/>
              </w:numPr>
              <w:ind w:firstLineChars="0"/>
              <w:rPr>
                <w:rFonts w:ascii="Times New Roman" w:hAnsi="Times New Roman" w:cs="Times New Roman"/>
                <w:color w:val="000000"/>
                <w:kern w:val="2"/>
                <w:sz w:val="21"/>
                <w:lang w:eastAsia="zh-CN"/>
              </w:rPr>
            </w:pPr>
            <w:r w:rsidRPr="00913948">
              <w:rPr>
                <w:rFonts w:ascii="Times New Roman" w:hAnsi="Times New Roman" w:cs="Times New Roman"/>
                <w:color w:val="000000"/>
                <w:kern w:val="2"/>
                <w:sz w:val="21"/>
                <w:lang w:eastAsia="zh-CN"/>
              </w:rPr>
              <w:t>Acknowledge and identify the limitations of these theories, including how their underlying assumptions may differ from real-world problems</w:t>
            </w:r>
          </w:p>
          <w:p w14:paraId="29E22192" w14:textId="77777777" w:rsidR="00C4508F" w:rsidRPr="00913948" w:rsidRDefault="00C4508F" w:rsidP="00C4508F">
            <w:pPr>
              <w:pStyle w:val="ListParagraph"/>
              <w:numPr>
                <w:ilvl w:val="0"/>
                <w:numId w:val="13"/>
              </w:numPr>
              <w:ind w:firstLineChars="0"/>
              <w:rPr>
                <w:rFonts w:ascii="Times New Roman" w:hAnsi="Times New Roman" w:cs="Times New Roman"/>
                <w:color w:val="000000"/>
                <w:kern w:val="2"/>
                <w:sz w:val="21"/>
                <w:lang w:eastAsia="zh-CN"/>
              </w:rPr>
            </w:pPr>
            <w:r w:rsidRPr="00913948">
              <w:rPr>
                <w:rFonts w:ascii="Times New Roman" w:hAnsi="Times New Roman" w:cs="Times New Roman"/>
                <w:color w:val="000000"/>
                <w:kern w:val="2"/>
                <w:sz w:val="21"/>
                <w:lang w:eastAsia="zh-CN"/>
              </w:rPr>
              <w:t>Apply economic tools to analyze and solve problems facing consumers and firms</w:t>
            </w:r>
          </w:p>
          <w:p w14:paraId="632EA418" w14:textId="77777777" w:rsidR="005474A4" w:rsidRPr="00913948" w:rsidRDefault="00C4508F" w:rsidP="006106F2">
            <w:pPr>
              <w:pStyle w:val="ListParagraph"/>
              <w:numPr>
                <w:ilvl w:val="0"/>
                <w:numId w:val="13"/>
              </w:numPr>
              <w:ind w:firstLineChars="0"/>
              <w:rPr>
                <w:rFonts w:ascii="Calibri" w:eastAsia="Times New Roman" w:hAnsi="Calibri" w:cs="Calibri"/>
                <w:color w:val="auto"/>
                <w:lang w:val="en-AU" w:eastAsia="zh-CN"/>
              </w:rPr>
            </w:pPr>
            <w:r w:rsidRPr="00913948">
              <w:rPr>
                <w:rFonts w:ascii="Times New Roman" w:hAnsi="Times New Roman" w:cs="Times New Roman"/>
                <w:color w:val="000000"/>
                <w:kern w:val="2"/>
                <w:sz w:val="21"/>
                <w:lang w:eastAsia="zh-CN"/>
              </w:rPr>
              <w:t>Apply theories to economic problems faced by agents under different market structures</w:t>
            </w:r>
          </w:p>
        </w:tc>
      </w:tr>
      <w:tr w:rsidR="00A74B1D" w:rsidRPr="00913948" w14:paraId="1435DAFA" w14:textId="77777777" w:rsidTr="00DB70C0">
        <w:trPr>
          <w:trHeight w:val="1120"/>
        </w:trPr>
        <w:tc>
          <w:tcPr>
            <w:tcW w:w="1560" w:type="dxa"/>
            <w:gridSpan w:val="2"/>
            <w:tcBorders>
              <w:right w:val="single" w:sz="8" w:space="0" w:color="auto"/>
            </w:tcBorders>
            <w:shd w:val="clear" w:color="auto" w:fill="auto"/>
            <w:vAlign w:val="center"/>
          </w:tcPr>
          <w:p w14:paraId="1085D667" w14:textId="77777777" w:rsidR="00A74B1D" w:rsidRPr="00913948" w:rsidRDefault="00A74B1D" w:rsidP="005E028C">
            <w:pPr>
              <w:jc w:val="center"/>
              <w:rPr>
                <w:b/>
                <w:color w:val="000000"/>
              </w:rPr>
            </w:pPr>
            <w:r w:rsidRPr="00913948">
              <w:rPr>
                <w:b/>
                <w:color w:val="000000"/>
              </w:rPr>
              <w:t>Course Description</w:t>
            </w:r>
          </w:p>
        </w:tc>
        <w:tc>
          <w:tcPr>
            <w:tcW w:w="7796" w:type="dxa"/>
            <w:gridSpan w:val="13"/>
            <w:tcBorders>
              <w:left w:val="single" w:sz="8" w:space="0" w:color="auto"/>
            </w:tcBorders>
            <w:shd w:val="clear" w:color="auto" w:fill="auto"/>
          </w:tcPr>
          <w:p w14:paraId="797EE576" w14:textId="241D94A8" w:rsidR="00A74B1D" w:rsidRPr="00913948" w:rsidRDefault="00C4508F" w:rsidP="005E028C">
            <w:pPr>
              <w:rPr>
                <w:color w:val="000000"/>
              </w:rPr>
            </w:pPr>
            <w:r w:rsidRPr="00913948">
              <w:rPr>
                <w:color w:val="000000"/>
              </w:rPr>
              <w:t xml:space="preserve">The subject considers a range of fundamental concepts and theories of economics so that you can understand and explain the behavior and decision-making of firms and aspects of the market economy. We will also examine the impact of </w:t>
            </w:r>
            <w:r w:rsidR="006C19B4">
              <w:rPr>
                <w:color w:val="000000"/>
              </w:rPr>
              <w:t>different parties’</w:t>
            </w:r>
            <w:r w:rsidRPr="00913948">
              <w:rPr>
                <w:color w:val="000000"/>
              </w:rPr>
              <w:t xml:space="preserve"> decision making on business and market outcomes. You will learn how to apply these concepts and theories to real world problems through examples given in lectures, in tutorial exercises and in other support material.</w:t>
            </w:r>
          </w:p>
        </w:tc>
      </w:tr>
      <w:tr w:rsidR="00A74B1D" w:rsidRPr="00913948" w14:paraId="671FC834" w14:textId="77777777" w:rsidTr="00DB70C0">
        <w:trPr>
          <w:trHeight w:val="956"/>
        </w:trPr>
        <w:tc>
          <w:tcPr>
            <w:tcW w:w="9356" w:type="dxa"/>
            <w:gridSpan w:val="15"/>
            <w:shd w:val="clear" w:color="auto" w:fill="auto"/>
          </w:tcPr>
          <w:p w14:paraId="711E6D14" w14:textId="77777777" w:rsidR="00A74B1D" w:rsidRPr="00913948" w:rsidRDefault="00A74B1D" w:rsidP="005E028C">
            <w:pPr>
              <w:rPr>
                <w:b/>
                <w:color w:val="000000"/>
              </w:rPr>
            </w:pPr>
            <w:r w:rsidRPr="00913948">
              <w:rPr>
                <w:b/>
                <w:color w:val="000000"/>
              </w:rPr>
              <w:t>Course Requirements:</w:t>
            </w:r>
          </w:p>
          <w:p w14:paraId="374B8450" w14:textId="77777777" w:rsidR="008B101D" w:rsidRPr="00913948" w:rsidRDefault="00C4508F" w:rsidP="002A151E">
            <w:pPr>
              <w:rPr>
                <w:color w:val="000000"/>
              </w:rPr>
            </w:pPr>
            <w:r w:rsidRPr="00913948">
              <w:rPr>
                <w:rFonts w:hint="eastAsia"/>
                <w:color w:val="000000"/>
              </w:rPr>
              <w:t>T</w:t>
            </w:r>
            <w:r w:rsidRPr="00913948">
              <w:rPr>
                <w:color w:val="000000"/>
              </w:rPr>
              <w:t>here are no prerequisites for this course. Students are expected to attend lectures.</w:t>
            </w:r>
          </w:p>
        </w:tc>
      </w:tr>
      <w:tr w:rsidR="00A74B1D" w:rsidRPr="00913948" w14:paraId="49FA62D0" w14:textId="77777777" w:rsidTr="003F0955">
        <w:trPr>
          <w:trHeight w:val="957"/>
        </w:trPr>
        <w:tc>
          <w:tcPr>
            <w:tcW w:w="9356" w:type="dxa"/>
            <w:gridSpan w:val="15"/>
            <w:shd w:val="clear" w:color="auto" w:fill="auto"/>
          </w:tcPr>
          <w:p w14:paraId="4950563F" w14:textId="77777777" w:rsidR="00A74B1D" w:rsidRPr="00913948" w:rsidRDefault="00A74B1D" w:rsidP="005E028C">
            <w:pPr>
              <w:rPr>
                <w:b/>
                <w:color w:val="000000"/>
              </w:rPr>
            </w:pPr>
            <w:r w:rsidRPr="00913948">
              <w:rPr>
                <w:b/>
                <w:color w:val="000000"/>
              </w:rPr>
              <w:t>Teaching Methods:</w:t>
            </w:r>
          </w:p>
          <w:p w14:paraId="2A09832F" w14:textId="77777777" w:rsidR="00FF7260" w:rsidRPr="00913948" w:rsidRDefault="00C4508F" w:rsidP="00944BF3">
            <w:pPr>
              <w:rPr>
                <w:color w:val="000000"/>
              </w:rPr>
            </w:pPr>
            <w:r w:rsidRPr="00913948">
              <w:rPr>
                <w:rFonts w:hint="eastAsia"/>
                <w:color w:val="000000"/>
              </w:rPr>
              <w:t>T</w:t>
            </w:r>
            <w:r w:rsidRPr="00913948">
              <w:rPr>
                <w:color w:val="000000"/>
              </w:rPr>
              <w:t>h</w:t>
            </w:r>
            <w:r w:rsidRPr="00913948">
              <w:rPr>
                <w:rFonts w:hint="eastAsia"/>
                <w:color w:val="000000"/>
              </w:rPr>
              <w:t>e</w:t>
            </w:r>
            <w:r w:rsidRPr="00913948">
              <w:rPr>
                <w:color w:val="000000"/>
              </w:rPr>
              <w:t xml:space="preserve"> majority of the content will be delivered via lectures. Some components will involve student discussion and/or presentation.</w:t>
            </w:r>
          </w:p>
        </w:tc>
      </w:tr>
      <w:tr w:rsidR="0081335B" w:rsidRPr="00913948" w14:paraId="41E1833E" w14:textId="77777777" w:rsidTr="003F0955">
        <w:trPr>
          <w:trHeight w:val="689"/>
        </w:trPr>
        <w:tc>
          <w:tcPr>
            <w:tcW w:w="9356" w:type="dxa"/>
            <w:gridSpan w:val="15"/>
            <w:shd w:val="clear" w:color="auto" w:fill="auto"/>
          </w:tcPr>
          <w:p w14:paraId="25AD9D01" w14:textId="77777777" w:rsidR="0081335B" w:rsidRPr="00913948" w:rsidRDefault="00526C0A" w:rsidP="005E028C">
            <w:pPr>
              <w:rPr>
                <w:b/>
                <w:color w:val="000000"/>
              </w:rPr>
            </w:pPr>
            <w:r w:rsidRPr="00913948">
              <w:rPr>
                <w:b/>
              </w:rPr>
              <w:lastRenderedPageBreak/>
              <w:t>Course Director</w:t>
            </w:r>
            <w:r w:rsidR="00C222F8" w:rsidRPr="00913948">
              <w:rPr>
                <w:b/>
              </w:rPr>
              <w:t>'s Ac</w:t>
            </w:r>
            <w:r w:rsidR="00C222F8" w:rsidRPr="00913948">
              <w:rPr>
                <w:b/>
                <w:color w:val="000000"/>
              </w:rPr>
              <w:t>ademic Background:</w:t>
            </w:r>
            <w:r w:rsidRPr="00913948">
              <w:rPr>
                <w:b/>
                <w:color w:val="000000"/>
              </w:rPr>
              <w:t xml:space="preserve"> </w:t>
            </w:r>
          </w:p>
          <w:p w14:paraId="106D083B" w14:textId="729AAE7C" w:rsidR="0081335B" w:rsidRPr="00913948" w:rsidRDefault="009E0B95" w:rsidP="006106F2">
            <w:pPr>
              <w:rPr>
                <w:color w:val="000000"/>
              </w:rPr>
            </w:pPr>
            <w:r>
              <w:rPr>
                <w:rFonts w:hint="eastAsia"/>
                <w:color w:val="000000"/>
              </w:rPr>
              <w:t xml:space="preserve">Gang Zhang </w:t>
            </w:r>
            <w:r w:rsidR="00C4508F" w:rsidRPr="00913948">
              <w:rPr>
                <w:color w:val="000000"/>
              </w:rPr>
              <w:t xml:space="preserve">(PhD in </w:t>
            </w:r>
            <w:r>
              <w:rPr>
                <w:rFonts w:hint="eastAsia"/>
                <w:color w:val="000000"/>
              </w:rPr>
              <w:t>Economics</w:t>
            </w:r>
            <w:r w:rsidR="00C4508F" w:rsidRPr="00913948">
              <w:rPr>
                <w:color w:val="000000"/>
              </w:rPr>
              <w:t xml:space="preserve">, University of </w:t>
            </w:r>
            <w:r>
              <w:rPr>
                <w:rFonts w:hint="eastAsia"/>
                <w:color w:val="000000"/>
              </w:rPr>
              <w:t>Virginia</w:t>
            </w:r>
            <w:r w:rsidR="00C4508F" w:rsidRPr="00913948">
              <w:rPr>
                <w:color w:val="000000"/>
              </w:rPr>
              <w:t xml:space="preserve">), Assistant Professor of </w:t>
            </w:r>
            <w:r w:rsidR="002F1669">
              <w:rPr>
                <w:rFonts w:hint="eastAsia"/>
                <w:color w:val="000000"/>
              </w:rPr>
              <w:t>Economics</w:t>
            </w:r>
            <w:r w:rsidR="00C4508F" w:rsidRPr="00913948">
              <w:rPr>
                <w:color w:val="000000"/>
              </w:rPr>
              <w:t xml:space="preserve"> </w:t>
            </w:r>
          </w:p>
        </w:tc>
      </w:tr>
      <w:tr w:rsidR="00A74B1D" w:rsidRPr="00913948" w14:paraId="6D36445C" w14:textId="77777777" w:rsidTr="003F0955">
        <w:trPr>
          <w:trHeight w:val="689"/>
        </w:trPr>
        <w:tc>
          <w:tcPr>
            <w:tcW w:w="9356" w:type="dxa"/>
            <w:gridSpan w:val="15"/>
            <w:shd w:val="clear" w:color="auto" w:fill="auto"/>
          </w:tcPr>
          <w:p w14:paraId="0374CA21" w14:textId="77777777" w:rsidR="00A74B1D" w:rsidRPr="00913948" w:rsidRDefault="00A74B1D" w:rsidP="005E028C">
            <w:pPr>
              <w:rPr>
                <w:b/>
                <w:color w:val="000000"/>
              </w:rPr>
            </w:pPr>
            <w:r w:rsidRPr="00913948">
              <w:rPr>
                <w:b/>
                <w:color w:val="000000"/>
              </w:rPr>
              <w:t xml:space="preserve">Instructor's Academic Background: </w:t>
            </w:r>
          </w:p>
          <w:p w14:paraId="327AF6FB" w14:textId="16C414AF" w:rsidR="00A74B1D" w:rsidRPr="00913948" w:rsidRDefault="00A74B1D" w:rsidP="005E028C">
            <w:pPr>
              <w:rPr>
                <w:bCs/>
                <w:color w:val="000000"/>
              </w:rPr>
            </w:pPr>
          </w:p>
          <w:p w14:paraId="3261CE5B" w14:textId="77777777" w:rsidR="00A74B1D" w:rsidRPr="00913948" w:rsidRDefault="00A74B1D" w:rsidP="005E028C">
            <w:pPr>
              <w:rPr>
                <w:b/>
                <w:color w:val="000000"/>
              </w:rPr>
            </w:pPr>
          </w:p>
        </w:tc>
      </w:tr>
      <w:tr w:rsidR="00A74B1D" w:rsidRPr="00913948" w14:paraId="76ED32AB" w14:textId="77777777" w:rsidTr="003F0955">
        <w:trPr>
          <w:trHeight w:val="420"/>
        </w:trPr>
        <w:tc>
          <w:tcPr>
            <w:tcW w:w="9356" w:type="dxa"/>
            <w:gridSpan w:val="15"/>
            <w:shd w:val="clear" w:color="auto" w:fill="auto"/>
            <w:vAlign w:val="center"/>
          </w:tcPr>
          <w:p w14:paraId="55E96C51" w14:textId="77777777" w:rsidR="00A74B1D" w:rsidRPr="00913948" w:rsidRDefault="00A74B1D" w:rsidP="005E028C">
            <w:pPr>
              <w:jc w:val="center"/>
              <w:rPr>
                <w:b/>
                <w:bCs/>
                <w:color w:val="000000"/>
              </w:rPr>
            </w:pPr>
            <w:r w:rsidRPr="00913948">
              <w:rPr>
                <w:b/>
                <w:bCs/>
                <w:color w:val="000000"/>
              </w:rPr>
              <w:t>Members of Teaching Team</w:t>
            </w:r>
          </w:p>
        </w:tc>
      </w:tr>
      <w:tr w:rsidR="00A74B1D" w:rsidRPr="00913948" w14:paraId="128554D1" w14:textId="77777777" w:rsidTr="00A56005">
        <w:trPr>
          <w:trHeight w:val="465"/>
        </w:trPr>
        <w:tc>
          <w:tcPr>
            <w:tcW w:w="1560" w:type="dxa"/>
            <w:gridSpan w:val="2"/>
            <w:tcBorders>
              <w:right w:val="single" w:sz="8" w:space="0" w:color="auto"/>
            </w:tcBorders>
            <w:shd w:val="clear" w:color="auto" w:fill="auto"/>
            <w:vAlign w:val="center"/>
          </w:tcPr>
          <w:p w14:paraId="04BDC2C2" w14:textId="77777777" w:rsidR="00A74B1D" w:rsidRPr="00913948" w:rsidRDefault="00A74B1D" w:rsidP="005E028C">
            <w:pPr>
              <w:jc w:val="center"/>
              <w:rPr>
                <w:b/>
                <w:color w:val="000000"/>
              </w:rPr>
            </w:pPr>
            <w:r w:rsidRPr="00913948">
              <w:rPr>
                <w:b/>
                <w:color w:val="000000"/>
              </w:rPr>
              <w:t>Name</w:t>
            </w:r>
          </w:p>
        </w:tc>
        <w:tc>
          <w:tcPr>
            <w:tcW w:w="1699" w:type="dxa"/>
            <w:gridSpan w:val="4"/>
            <w:tcBorders>
              <w:left w:val="single" w:sz="8" w:space="0" w:color="auto"/>
              <w:right w:val="single" w:sz="8" w:space="0" w:color="auto"/>
            </w:tcBorders>
            <w:shd w:val="clear" w:color="auto" w:fill="auto"/>
            <w:vAlign w:val="center"/>
          </w:tcPr>
          <w:p w14:paraId="7EE55108" w14:textId="77777777" w:rsidR="00A74B1D" w:rsidRPr="00913948" w:rsidRDefault="00A74B1D" w:rsidP="005E028C">
            <w:pPr>
              <w:jc w:val="center"/>
              <w:rPr>
                <w:b/>
                <w:color w:val="000000"/>
              </w:rPr>
            </w:pPr>
            <w:r w:rsidRPr="00913948">
              <w:rPr>
                <w:b/>
                <w:color w:val="000000"/>
              </w:rPr>
              <w:t>Gender</w:t>
            </w:r>
          </w:p>
        </w:tc>
        <w:tc>
          <w:tcPr>
            <w:tcW w:w="1486" w:type="dxa"/>
            <w:gridSpan w:val="2"/>
            <w:tcBorders>
              <w:left w:val="single" w:sz="8" w:space="0" w:color="auto"/>
              <w:right w:val="single" w:sz="8" w:space="0" w:color="auto"/>
            </w:tcBorders>
            <w:shd w:val="clear" w:color="auto" w:fill="auto"/>
            <w:vAlign w:val="center"/>
          </w:tcPr>
          <w:p w14:paraId="3E62A7D4" w14:textId="77777777" w:rsidR="00A74B1D" w:rsidRPr="00913948" w:rsidRDefault="00A74B1D" w:rsidP="005E028C">
            <w:pPr>
              <w:jc w:val="center"/>
              <w:rPr>
                <w:b/>
                <w:color w:val="000000"/>
              </w:rPr>
            </w:pPr>
            <w:r w:rsidRPr="00913948">
              <w:rPr>
                <w:b/>
                <w:color w:val="000000"/>
              </w:rPr>
              <w:t>Professional Title</w:t>
            </w:r>
          </w:p>
        </w:tc>
        <w:tc>
          <w:tcPr>
            <w:tcW w:w="1492" w:type="dxa"/>
            <w:gridSpan w:val="4"/>
            <w:tcBorders>
              <w:left w:val="single" w:sz="8" w:space="0" w:color="auto"/>
              <w:right w:val="single" w:sz="8" w:space="0" w:color="auto"/>
            </w:tcBorders>
            <w:shd w:val="clear" w:color="auto" w:fill="auto"/>
            <w:vAlign w:val="center"/>
          </w:tcPr>
          <w:p w14:paraId="69CD36AC" w14:textId="77777777" w:rsidR="00A74B1D" w:rsidRPr="00913948" w:rsidRDefault="00A74B1D" w:rsidP="005E028C">
            <w:pPr>
              <w:jc w:val="center"/>
              <w:rPr>
                <w:b/>
                <w:color w:val="000000"/>
              </w:rPr>
            </w:pPr>
            <w:r w:rsidRPr="00913948">
              <w:rPr>
                <w:b/>
                <w:color w:val="000000"/>
              </w:rPr>
              <w:t>Department</w:t>
            </w:r>
          </w:p>
        </w:tc>
        <w:tc>
          <w:tcPr>
            <w:tcW w:w="3119" w:type="dxa"/>
            <w:gridSpan w:val="3"/>
            <w:tcBorders>
              <w:left w:val="single" w:sz="8" w:space="0" w:color="auto"/>
            </w:tcBorders>
            <w:shd w:val="clear" w:color="auto" w:fill="auto"/>
            <w:vAlign w:val="center"/>
          </w:tcPr>
          <w:p w14:paraId="00B74958" w14:textId="77777777" w:rsidR="00A74B1D" w:rsidRPr="00913948" w:rsidRDefault="00A74B1D" w:rsidP="005E028C">
            <w:pPr>
              <w:jc w:val="center"/>
              <w:rPr>
                <w:b/>
                <w:color w:val="000000"/>
              </w:rPr>
            </w:pPr>
            <w:r w:rsidRPr="00913948">
              <w:rPr>
                <w:b/>
                <w:color w:val="000000"/>
              </w:rPr>
              <w:t>Responsibility</w:t>
            </w:r>
          </w:p>
        </w:tc>
      </w:tr>
      <w:tr w:rsidR="00A74B1D" w:rsidRPr="00913948" w14:paraId="7D29A5DB" w14:textId="77777777" w:rsidTr="00A56005">
        <w:trPr>
          <w:trHeight w:val="465"/>
        </w:trPr>
        <w:tc>
          <w:tcPr>
            <w:tcW w:w="1560" w:type="dxa"/>
            <w:gridSpan w:val="2"/>
            <w:tcBorders>
              <w:right w:val="single" w:sz="8" w:space="0" w:color="auto"/>
            </w:tcBorders>
            <w:shd w:val="clear" w:color="auto" w:fill="auto"/>
          </w:tcPr>
          <w:p w14:paraId="201390F9" w14:textId="77777777" w:rsidR="00A74B1D" w:rsidRPr="00913948" w:rsidRDefault="00A74B1D" w:rsidP="005E028C">
            <w:pPr>
              <w:rPr>
                <w:color w:val="000000"/>
              </w:rPr>
            </w:pPr>
          </w:p>
        </w:tc>
        <w:tc>
          <w:tcPr>
            <w:tcW w:w="1699" w:type="dxa"/>
            <w:gridSpan w:val="4"/>
            <w:tcBorders>
              <w:left w:val="single" w:sz="8" w:space="0" w:color="auto"/>
              <w:right w:val="single" w:sz="8" w:space="0" w:color="auto"/>
            </w:tcBorders>
            <w:shd w:val="clear" w:color="auto" w:fill="auto"/>
          </w:tcPr>
          <w:p w14:paraId="29AD6488" w14:textId="77777777" w:rsidR="00A74B1D" w:rsidRPr="00913948" w:rsidRDefault="00A74B1D" w:rsidP="005E028C">
            <w:pPr>
              <w:rPr>
                <w:color w:val="000000"/>
              </w:rPr>
            </w:pPr>
          </w:p>
        </w:tc>
        <w:tc>
          <w:tcPr>
            <w:tcW w:w="1486" w:type="dxa"/>
            <w:gridSpan w:val="2"/>
            <w:tcBorders>
              <w:left w:val="single" w:sz="8" w:space="0" w:color="auto"/>
              <w:right w:val="single" w:sz="8" w:space="0" w:color="auto"/>
            </w:tcBorders>
            <w:shd w:val="clear" w:color="auto" w:fill="auto"/>
          </w:tcPr>
          <w:p w14:paraId="7BF67CD9" w14:textId="77777777" w:rsidR="00A74B1D" w:rsidRPr="00913948" w:rsidRDefault="00A74B1D" w:rsidP="005E028C">
            <w:pPr>
              <w:rPr>
                <w:color w:val="000000"/>
              </w:rPr>
            </w:pPr>
          </w:p>
        </w:tc>
        <w:tc>
          <w:tcPr>
            <w:tcW w:w="1492" w:type="dxa"/>
            <w:gridSpan w:val="4"/>
            <w:tcBorders>
              <w:left w:val="single" w:sz="8" w:space="0" w:color="auto"/>
              <w:right w:val="single" w:sz="8" w:space="0" w:color="auto"/>
            </w:tcBorders>
            <w:shd w:val="clear" w:color="auto" w:fill="auto"/>
          </w:tcPr>
          <w:p w14:paraId="3A20854F" w14:textId="77777777" w:rsidR="00A74B1D" w:rsidRPr="00913948" w:rsidRDefault="00A74B1D" w:rsidP="005E028C">
            <w:pPr>
              <w:rPr>
                <w:color w:val="000000"/>
              </w:rPr>
            </w:pPr>
          </w:p>
        </w:tc>
        <w:tc>
          <w:tcPr>
            <w:tcW w:w="3119" w:type="dxa"/>
            <w:gridSpan w:val="3"/>
            <w:tcBorders>
              <w:left w:val="single" w:sz="8" w:space="0" w:color="auto"/>
            </w:tcBorders>
            <w:shd w:val="clear" w:color="auto" w:fill="auto"/>
          </w:tcPr>
          <w:p w14:paraId="0CA6FC4C" w14:textId="77777777" w:rsidR="00A74B1D" w:rsidRPr="00913948" w:rsidRDefault="00A74B1D" w:rsidP="005E028C">
            <w:pPr>
              <w:rPr>
                <w:color w:val="000000"/>
              </w:rPr>
            </w:pPr>
          </w:p>
        </w:tc>
      </w:tr>
      <w:tr w:rsidR="00A74B1D" w:rsidRPr="00913948" w14:paraId="4C74727A" w14:textId="77777777" w:rsidTr="00A56005">
        <w:trPr>
          <w:trHeight w:val="465"/>
        </w:trPr>
        <w:tc>
          <w:tcPr>
            <w:tcW w:w="1560" w:type="dxa"/>
            <w:gridSpan w:val="2"/>
            <w:tcBorders>
              <w:right w:val="single" w:sz="8" w:space="0" w:color="auto"/>
            </w:tcBorders>
            <w:shd w:val="clear" w:color="auto" w:fill="auto"/>
          </w:tcPr>
          <w:p w14:paraId="41CCAFE1" w14:textId="77777777" w:rsidR="00A74B1D" w:rsidRPr="00913948" w:rsidRDefault="00A74B1D" w:rsidP="005E028C">
            <w:pPr>
              <w:rPr>
                <w:color w:val="000000"/>
              </w:rPr>
            </w:pPr>
          </w:p>
        </w:tc>
        <w:tc>
          <w:tcPr>
            <w:tcW w:w="1699" w:type="dxa"/>
            <w:gridSpan w:val="4"/>
            <w:tcBorders>
              <w:left w:val="single" w:sz="8" w:space="0" w:color="auto"/>
              <w:right w:val="single" w:sz="8" w:space="0" w:color="auto"/>
            </w:tcBorders>
            <w:shd w:val="clear" w:color="auto" w:fill="auto"/>
          </w:tcPr>
          <w:p w14:paraId="6484252D" w14:textId="77777777" w:rsidR="00A74B1D" w:rsidRPr="00913948" w:rsidRDefault="00A74B1D" w:rsidP="005E028C">
            <w:pPr>
              <w:rPr>
                <w:color w:val="000000"/>
              </w:rPr>
            </w:pPr>
          </w:p>
        </w:tc>
        <w:tc>
          <w:tcPr>
            <w:tcW w:w="1486" w:type="dxa"/>
            <w:gridSpan w:val="2"/>
            <w:tcBorders>
              <w:left w:val="single" w:sz="8" w:space="0" w:color="auto"/>
              <w:right w:val="single" w:sz="8" w:space="0" w:color="auto"/>
            </w:tcBorders>
            <w:shd w:val="clear" w:color="auto" w:fill="auto"/>
          </w:tcPr>
          <w:p w14:paraId="3C931267" w14:textId="77777777" w:rsidR="00A74B1D" w:rsidRPr="00913948" w:rsidRDefault="00A74B1D" w:rsidP="005E028C">
            <w:pPr>
              <w:rPr>
                <w:color w:val="000000"/>
              </w:rPr>
            </w:pPr>
          </w:p>
        </w:tc>
        <w:tc>
          <w:tcPr>
            <w:tcW w:w="1492" w:type="dxa"/>
            <w:gridSpan w:val="4"/>
            <w:tcBorders>
              <w:left w:val="single" w:sz="8" w:space="0" w:color="auto"/>
              <w:right w:val="single" w:sz="8" w:space="0" w:color="auto"/>
            </w:tcBorders>
            <w:shd w:val="clear" w:color="auto" w:fill="auto"/>
          </w:tcPr>
          <w:p w14:paraId="7135D833" w14:textId="77777777" w:rsidR="00A74B1D" w:rsidRPr="00913948" w:rsidRDefault="00A74B1D" w:rsidP="005E028C">
            <w:pPr>
              <w:rPr>
                <w:color w:val="000000"/>
              </w:rPr>
            </w:pPr>
          </w:p>
        </w:tc>
        <w:tc>
          <w:tcPr>
            <w:tcW w:w="3119" w:type="dxa"/>
            <w:gridSpan w:val="3"/>
            <w:tcBorders>
              <w:left w:val="single" w:sz="8" w:space="0" w:color="auto"/>
            </w:tcBorders>
            <w:shd w:val="clear" w:color="auto" w:fill="auto"/>
          </w:tcPr>
          <w:p w14:paraId="39B4141D" w14:textId="77777777" w:rsidR="00A74B1D" w:rsidRPr="00913948" w:rsidRDefault="00A74B1D" w:rsidP="005E028C">
            <w:pPr>
              <w:rPr>
                <w:color w:val="000000"/>
              </w:rPr>
            </w:pPr>
          </w:p>
        </w:tc>
      </w:tr>
      <w:tr w:rsidR="00A74B1D" w:rsidRPr="00913948" w14:paraId="43098F97" w14:textId="77777777" w:rsidTr="00A56005">
        <w:trPr>
          <w:trHeight w:val="465"/>
        </w:trPr>
        <w:tc>
          <w:tcPr>
            <w:tcW w:w="1560" w:type="dxa"/>
            <w:gridSpan w:val="2"/>
            <w:tcBorders>
              <w:right w:val="single" w:sz="8" w:space="0" w:color="auto"/>
            </w:tcBorders>
            <w:shd w:val="clear" w:color="auto" w:fill="auto"/>
          </w:tcPr>
          <w:p w14:paraId="2A589946" w14:textId="77777777" w:rsidR="00A74B1D" w:rsidRPr="00913948" w:rsidRDefault="00A74B1D" w:rsidP="005E028C">
            <w:pPr>
              <w:rPr>
                <w:b/>
                <w:color w:val="000000"/>
              </w:rPr>
            </w:pPr>
          </w:p>
        </w:tc>
        <w:tc>
          <w:tcPr>
            <w:tcW w:w="1699" w:type="dxa"/>
            <w:gridSpan w:val="4"/>
            <w:tcBorders>
              <w:left w:val="single" w:sz="8" w:space="0" w:color="auto"/>
              <w:right w:val="single" w:sz="8" w:space="0" w:color="auto"/>
            </w:tcBorders>
            <w:shd w:val="clear" w:color="auto" w:fill="auto"/>
          </w:tcPr>
          <w:p w14:paraId="23FCDBF0" w14:textId="77777777" w:rsidR="00A74B1D" w:rsidRPr="00913948" w:rsidRDefault="00A74B1D" w:rsidP="005E028C">
            <w:pPr>
              <w:rPr>
                <w:b/>
                <w:color w:val="000000"/>
              </w:rPr>
            </w:pPr>
          </w:p>
        </w:tc>
        <w:tc>
          <w:tcPr>
            <w:tcW w:w="1486" w:type="dxa"/>
            <w:gridSpan w:val="2"/>
            <w:tcBorders>
              <w:left w:val="single" w:sz="8" w:space="0" w:color="auto"/>
              <w:right w:val="single" w:sz="8" w:space="0" w:color="auto"/>
            </w:tcBorders>
            <w:shd w:val="clear" w:color="auto" w:fill="auto"/>
          </w:tcPr>
          <w:p w14:paraId="368E40EF" w14:textId="77777777" w:rsidR="00A74B1D" w:rsidRPr="00913948" w:rsidRDefault="00A74B1D" w:rsidP="005E028C">
            <w:pPr>
              <w:rPr>
                <w:b/>
                <w:color w:val="000000"/>
              </w:rPr>
            </w:pPr>
          </w:p>
        </w:tc>
        <w:tc>
          <w:tcPr>
            <w:tcW w:w="1492" w:type="dxa"/>
            <w:gridSpan w:val="4"/>
            <w:tcBorders>
              <w:left w:val="single" w:sz="8" w:space="0" w:color="auto"/>
              <w:right w:val="single" w:sz="8" w:space="0" w:color="auto"/>
            </w:tcBorders>
            <w:shd w:val="clear" w:color="auto" w:fill="auto"/>
          </w:tcPr>
          <w:p w14:paraId="0A5DD3E3" w14:textId="77777777" w:rsidR="00A74B1D" w:rsidRPr="00913948" w:rsidRDefault="00A74B1D" w:rsidP="005E028C">
            <w:pPr>
              <w:rPr>
                <w:b/>
                <w:color w:val="000000"/>
              </w:rPr>
            </w:pPr>
          </w:p>
        </w:tc>
        <w:tc>
          <w:tcPr>
            <w:tcW w:w="3119" w:type="dxa"/>
            <w:gridSpan w:val="3"/>
            <w:tcBorders>
              <w:left w:val="single" w:sz="8" w:space="0" w:color="auto"/>
            </w:tcBorders>
            <w:shd w:val="clear" w:color="auto" w:fill="auto"/>
          </w:tcPr>
          <w:p w14:paraId="4C9674BF" w14:textId="77777777" w:rsidR="00A74B1D" w:rsidRPr="00913948" w:rsidRDefault="00A74B1D" w:rsidP="005E028C">
            <w:pPr>
              <w:rPr>
                <w:b/>
                <w:color w:val="000000"/>
              </w:rPr>
            </w:pPr>
          </w:p>
        </w:tc>
      </w:tr>
      <w:tr w:rsidR="00A74B1D" w:rsidRPr="00913948" w14:paraId="2D8F254A" w14:textId="77777777" w:rsidTr="003F0955">
        <w:trPr>
          <w:trHeight w:val="1519"/>
        </w:trPr>
        <w:tc>
          <w:tcPr>
            <w:tcW w:w="9356" w:type="dxa"/>
            <w:gridSpan w:val="15"/>
            <w:tcBorders>
              <w:bottom w:val="single" w:sz="4" w:space="0" w:color="auto"/>
            </w:tcBorders>
            <w:shd w:val="clear" w:color="auto" w:fill="auto"/>
          </w:tcPr>
          <w:p w14:paraId="60D66347" w14:textId="77777777" w:rsidR="00585D68" w:rsidRPr="00913948" w:rsidRDefault="00A74B1D" w:rsidP="005E028C">
            <w:pPr>
              <w:rPr>
                <w:rFonts w:eastAsia="仿宋_GB2312"/>
                <w:b/>
                <w:color w:val="000000"/>
                <w:sz w:val="24"/>
              </w:rPr>
            </w:pPr>
            <w:r w:rsidRPr="00913948">
              <w:rPr>
                <w:b/>
                <w:color w:val="000000"/>
              </w:rPr>
              <w:t>Course Schedule</w:t>
            </w:r>
            <w:r w:rsidRPr="00913948">
              <w:rPr>
                <w:color w:val="000000"/>
              </w:rPr>
              <w:t xml:space="preserve"> (Please supply the details about each lesson)</w:t>
            </w:r>
            <w:r w:rsidRPr="00913948">
              <w:rPr>
                <w:b/>
                <w:color w:val="000000"/>
              </w:rPr>
              <w:t>:</w:t>
            </w:r>
            <w:r w:rsidRPr="00913948">
              <w:rPr>
                <w:rFonts w:eastAsia="仿宋_GB2312"/>
                <w:b/>
                <w:color w:val="000000"/>
                <w:sz w:val="24"/>
              </w:rPr>
              <w:t xml:space="preserve"> </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986"/>
              <w:gridCol w:w="5810"/>
            </w:tblGrid>
            <w:tr w:rsidR="00347C06" w:rsidRPr="00913948" w14:paraId="1B718ABB" w14:textId="77777777" w:rsidTr="00347C06">
              <w:tc>
                <w:tcPr>
                  <w:tcW w:w="1303" w:type="dxa"/>
                  <w:shd w:val="clear" w:color="auto" w:fill="auto"/>
                </w:tcPr>
                <w:p w14:paraId="1BAB8951" w14:textId="77777777" w:rsidR="00EB567C" w:rsidRPr="00913948" w:rsidRDefault="00347C06" w:rsidP="00EB567C">
                  <w:pPr>
                    <w:jc w:val="left"/>
                    <w:rPr>
                      <w:sz w:val="20"/>
                      <w:szCs w:val="20"/>
                    </w:rPr>
                  </w:pPr>
                  <w:r w:rsidRPr="00913948">
                    <w:rPr>
                      <w:sz w:val="20"/>
                      <w:szCs w:val="20"/>
                    </w:rPr>
                    <w:t>Credit Hours</w:t>
                  </w:r>
                </w:p>
              </w:tc>
              <w:tc>
                <w:tcPr>
                  <w:tcW w:w="1986" w:type="dxa"/>
                  <w:shd w:val="clear" w:color="auto" w:fill="auto"/>
                </w:tcPr>
                <w:p w14:paraId="1EBF98D5" w14:textId="77777777" w:rsidR="00347C06" w:rsidRPr="00913948" w:rsidRDefault="00347C06" w:rsidP="005C421E">
                  <w:pPr>
                    <w:jc w:val="left"/>
                    <w:rPr>
                      <w:sz w:val="20"/>
                      <w:szCs w:val="20"/>
                    </w:rPr>
                  </w:pPr>
                  <w:r w:rsidRPr="00913948">
                    <w:rPr>
                      <w:sz w:val="20"/>
                      <w:szCs w:val="20"/>
                    </w:rPr>
                    <w:t>Topic</w:t>
                  </w:r>
                </w:p>
              </w:tc>
              <w:tc>
                <w:tcPr>
                  <w:tcW w:w="5810" w:type="dxa"/>
                  <w:shd w:val="clear" w:color="auto" w:fill="auto"/>
                </w:tcPr>
                <w:p w14:paraId="3756E3E5" w14:textId="77777777" w:rsidR="00347C06" w:rsidRPr="00913948" w:rsidRDefault="00347C06" w:rsidP="005C421E">
                  <w:pPr>
                    <w:jc w:val="left"/>
                    <w:rPr>
                      <w:sz w:val="20"/>
                      <w:szCs w:val="20"/>
                    </w:rPr>
                  </w:pPr>
                  <w:r w:rsidRPr="00913948">
                    <w:rPr>
                      <w:sz w:val="20"/>
                      <w:szCs w:val="20"/>
                    </w:rPr>
                    <w:t>Content</w:t>
                  </w:r>
                </w:p>
              </w:tc>
            </w:tr>
            <w:tr w:rsidR="00347C06" w:rsidRPr="00913948" w14:paraId="37EAEB37" w14:textId="77777777" w:rsidTr="00347C06">
              <w:tc>
                <w:tcPr>
                  <w:tcW w:w="1303" w:type="dxa"/>
                  <w:shd w:val="clear" w:color="auto" w:fill="auto"/>
                </w:tcPr>
                <w:p w14:paraId="6DE3E6CC" w14:textId="77777777" w:rsidR="00347C06" w:rsidRPr="00913948" w:rsidRDefault="009F5A94" w:rsidP="005C421E">
                  <w:pPr>
                    <w:jc w:val="left"/>
                    <w:rPr>
                      <w:sz w:val="20"/>
                      <w:szCs w:val="20"/>
                    </w:rPr>
                  </w:pPr>
                  <w:r w:rsidRPr="00913948">
                    <w:rPr>
                      <w:sz w:val="20"/>
                      <w:szCs w:val="20"/>
                    </w:rPr>
                    <w:t>3</w:t>
                  </w:r>
                </w:p>
              </w:tc>
              <w:tc>
                <w:tcPr>
                  <w:tcW w:w="1986" w:type="dxa"/>
                  <w:shd w:val="clear" w:color="auto" w:fill="auto"/>
                </w:tcPr>
                <w:p w14:paraId="5B1A0928" w14:textId="77777777" w:rsidR="00347C06" w:rsidRPr="00913948" w:rsidRDefault="009F5A94" w:rsidP="005C421E">
                  <w:pPr>
                    <w:jc w:val="left"/>
                    <w:rPr>
                      <w:sz w:val="20"/>
                      <w:szCs w:val="20"/>
                    </w:rPr>
                  </w:pPr>
                  <w:r w:rsidRPr="00913948">
                    <w:rPr>
                      <w:sz w:val="20"/>
                      <w:szCs w:val="20"/>
                    </w:rPr>
                    <w:t>Introduction</w:t>
                  </w:r>
                </w:p>
              </w:tc>
              <w:tc>
                <w:tcPr>
                  <w:tcW w:w="5810" w:type="dxa"/>
                  <w:shd w:val="clear" w:color="auto" w:fill="auto"/>
                </w:tcPr>
                <w:p w14:paraId="10DE36D9" w14:textId="585C7717" w:rsidR="00347C06" w:rsidRPr="00913948" w:rsidRDefault="00624600" w:rsidP="005C421E">
                  <w:pPr>
                    <w:jc w:val="left"/>
                    <w:rPr>
                      <w:sz w:val="20"/>
                      <w:szCs w:val="20"/>
                    </w:rPr>
                  </w:pPr>
                  <w:r>
                    <w:rPr>
                      <w:sz w:val="20"/>
                      <w:szCs w:val="20"/>
                    </w:rPr>
                    <w:t xml:space="preserve">What does </w:t>
                  </w:r>
                  <w:r w:rsidR="002E609E">
                    <w:rPr>
                      <w:sz w:val="20"/>
                      <w:szCs w:val="20"/>
                    </w:rPr>
                    <w:t>an economist</w:t>
                  </w:r>
                  <w:r w:rsidR="006F6C39">
                    <w:rPr>
                      <w:rFonts w:hint="eastAsia"/>
                      <w:sz w:val="20"/>
                      <w:szCs w:val="20"/>
                    </w:rPr>
                    <w:t xml:space="preserve"> </w:t>
                  </w:r>
                  <w:r>
                    <w:rPr>
                      <w:sz w:val="20"/>
                      <w:szCs w:val="20"/>
                    </w:rPr>
                    <w:t>care?</w:t>
                  </w:r>
                </w:p>
              </w:tc>
            </w:tr>
            <w:tr w:rsidR="002E3B44" w:rsidRPr="00913948" w14:paraId="55F1C625" w14:textId="77777777" w:rsidTr="00347C06">
              <w:tc>
                <w:tcPr>
                  <w:tcW w:w="1303" w:type="dxa"/>
                  <w:shd w:val="clear" w:color="auto" w:fill="auto"/>
                </w:tcPr>
                <w:p w14:paraId="4A4E624A" w14:textId="34C649A7" w:rsidR="002E3B44" w:rsidRPr="00913948" w:rsidRDefault="00624600" w:rsidP="002E3B44">
                  <w:pPr>
                    <w:jc w:val="left"/>
                    <w:rPr>
                      <w:sz w:val="20"/>
                      <w:szCs w:val="20"/>
                    </w:rPr>
                  </w:pPr>
                  <w:r>
                    <w:rPr>
                      <w:sz w:val="20"/>
                      <w:szCs w:val="20"/>
                    </w:rPr>
                    <w:t>9</w:t>
                  </w:r>
                </w:p>
              </w:tc>
              <w:tc>
                <w:tcPr>
                  <w:tcW w:w="1986" w:type="dxa"/>
                  <w:shd w:val="clear" w:color="auto" w:fill="auto"/>
                </w:tcPr>
                <w:p w14:paraId="3C1D8B66" w14:textId="67E3B8B0" w:rsidR="002E3B44" w:rsidRPr="00913948" w:rsidRDefault="002E3B44" w:rsidP="002E3B44">
                  <w:pPr>
                    <w:jc w:val="left"/>
                    <w:rPr>
                      <w:sz w:val="20"/>
                      <w:szCs w:val="20"/>
                    </w:rPr>
                  </w:pPr>
                  <w:r w:rsidRPr="00913948">
                    <w:rPr>
                      <w:sz w:val="20"/>
                      <w:szCs w:val="20"/>
                    </w:rPr>
                    <w:t>Consumer Theory</w:t>
                  </w:r>
                </w:p>
              </w:tc>
              <w:tc>
                <w:tcPr>
                  <w:tcW w:w="5810" w:type="dxa"/>
                  <w:shd w:val="clear" w:color="auto" w:fill="auto"/>
                </w:tcPr>
                <w:p w14:paraId="54798BB7" w14:textId="32D38383" w:rsidR="002E3B44" w:rsidRPr="00913948" w:rsidRDefault="002E609E" w:rsidP="002E3B44">
                  <w:pPr>
                    <w:jc w:val="left"/>
                    <w:rPr>
                      <w:sz w:val="20"/>
                      <w:szCs w:val="20"/>
                    </w:rPr>
                  </w:pPr>
                  <w:r>
                    <w:rPr>
                      <w:sz w:val="20"/>
                      <w:szCs w:val="20"/>
                    </w:rPr>
                    <w:t>P</w:t>
                  </w:r>
                  <w:r w:rsidRPr="00913948">
                    <w:rPr>
                      <w:sz w:val="20"/>
                      <w:szCs w:val="20"/>
                    </w:rPr>
                    <w:t>references, utility</w:t>
                  </w:r>
                  <w:r>
                    <w:rPr>
                      <w:sz w:val="20"/>
                      <w:szCs w:val="20"/>
                    </w:rPr>
                    <w:t xml:space="preserve">, </w:t>
                  </w:r>
                  <w:r w:rsidRPr="00913948">
                    <w:rPr>
                      <w:sz w:val="20"/>
                      <w:szCs w:val="20"/>
                    </w:rPr>
                    <w:t>demand</w:t>
                  </w:r>
                  <w:r>
                    <w:rPr>
                      <w:sz w:val="20"/>
                      <w:szCs w:val="20"/>
                    </w:rPr>
                    <w:t xml:space="preserve"> </w:t>
                  </w:r>
                  <w:r w:rsidRPr="00913948">
                    <w:rPr>
                      <w:sz w:val="20"/>
                      <w:szCs w:val="20"/>
                    </w:rPr>
                    <w:t>elasticity</w:t>
                  </w:r>
                  <w:r w:rsidR="002E3B44" w:rsidRPr="00913948">
                    <w:rPr>
                      <w:sz w:val="20"/>
                      <w:szCs w:val="20"/>
                    </w:rPr>
                    <w:t xml:space="preserve"> </w:t>
                  </w:r>
                </w:p>
              </w:tc>
            </w:tr>
            <w:tr w:rsidR="002E609E" w:rsidRPr="00913948" w14:paraId="5D43A5B3" w14:textId="77777777" w:rsidTr="00347C06">
              <w:tc>
                <w:tcPr>
                  <w:tcW w:w="1303" w:type="dxa"/>
                  <w:shd w:val="clear" w:color="auto" w:fill="auto"/>
                </w:tcPr>
                <w:p w14:paraId="374B4B0A" w14:textId="603B8EF8" w:rsidR="002E609E" w:rsidRPr="00913948" w:rsidRDefault="00624600" w:rsidP="002E609E">
                  <w:pPr>
                    <w:jc w:val="left"/>
                    <w:rPr>
                      <w:sz w:val="20"/>
                      <w:szCs w:val="20"/>
                    </w:rPr>
                  </w:pPr>
                  <w:r>
                    <w:rPr>
                      <w:sz w:val="20"/>
                      <w:szCs w:val="20"/>
                    </w:rPr>
                    <w:t>9</w:t>
                  </w:r>
                </w:p>
              </w:tc>
              <w:tc>
                <w:tcPr>
                  <w:tcW w:w="1986" w:type="dxa"/>
                  <w:shd w:val="clear" w:color="auto" w:fill="auto"/>
                </w:tcPr>
                <w:p w14:paraId="5E8A910D" w14:textId="6FB649F8" w:rsidR="002E609E" w:rsidRPr="00913948" w:rsidRDefault="002E609E" w:rsidP="002E609E">
                  <w:pPr>
                    <w:jc w:val="left"/>
                    <w:rPr>
                      <w:sz w:val="20"/>
                      <w:szCs w:val="20"/>
                    </w:rPr>
                  </w:pPr>
                  <w:r w:rsidRPr="00913948">
                    <w:rPr>
                      <w:sz w:val="20"/>
                      <w:szCs w:val="20"/>
                    </w:rPr>
                    <w:t>Producer Theory</w:t>
                  </w:r>
                </w:p>
              </w:tc>
              <w:tc>
                <w:tcPr>
                  <w:tcW w:w="5810" w:type="dxa"/>
                  <w:shd w:val="clear" w:color="auto" w:fill="auto"/>
                </w:tcPr>
                <w:p w14:paraId="04EB9870" w14:textId="27278973" w:rsidR="002E609E" w:rsidRPr="00913948" w:rsidRDefault="00624600" w:rsidP="002E609E">
                  <w:pPr>
                    <w:jc w:val="left"/>
                    <w:rPr>
                      <w:sz w:val="20"/>
                      <w:szCs w:val="20"/>
                    </w:rPr>
                  </w:pPr>
                  <w:r>
                    <w:rPr>
                      <w:sz w:val="20"/>
                      <w:szCs w:val="20"/>
                    </w:rPr>
                    <w:t>Production function, c</w:t>
                  </w:r>
                  <w:r w:rsidR="002E609E" w:rsidRPr="00913948">
                    <w:rPr>
                      <w:sz w:val="20"/>
                      <w:szCs w:val="20"/>
                    </w:rPr>
                    <w:t xml:space="preserve">ost curves, </w:t>
                  </w:r>
                  <w:r>
                    <w:rPr>
                      <w:sz w:val="20"/>
                      <w:szCs w:val="20"/>
                    </w:rPr>
                    <w:t>supply elasticity</w:t>
                  </w:r>
                </w:p>
              </w:tc>
            </w:tr>
            <w:tr w:rsidR="002E609E" w:rsidRPr="00913948" w14:paraId="0D14ECC6" w14:textId="77777777" w:rsidTr="00347C06">
              <w:tc>
                <w:tcPr>
                  <w:tcW w:w="1303" w:type="dxa"/>
                  <w:shd w:val="clear" w:color="auto" w:fill="auto"/>
                </w:tcPr>
                <w:p w14:paraId="0738B9E5" w14:textId="4680F5E9" w:rsidR="002E609E" w:rsidRPr="00913948" w:rsidRDefault="006C19B4" w:rsidP="002E609E">
                  <w:pPr>
                    <w:jc w:val="left"/>
                    <w:rPr>
                      <w:sz w:val="20"/>
                      <w:szCs w:val="20"/>
                    </w:rPr>
                  </w:pPr>
                  <w:r>
                    <w:rPr>
                      <w:sz w:val="20"/>
                      <w:szCs w:val="20"/>
                    </w:rPr>
                    <w:t>9</w:t>
                  </w:r>
                </w:p>
              </w:tc>
              <w:tc>
                <w:tcPr>
                  <w:tcW w:w="1986" w:type="dxa"/>
                  <w:shd w:val="clear" w:color="auto" w:fill="auto"/>
                </w:tcPr>
                <w:p w14:paraId="26402EF4" w14:textId="7D56B3FF" w:rsidR="002E609E" w:rsidRPr="00913948" w:rsidRDefault="00342EC5" w:rsidP="002E609E">
                  <w:pPr>
                    <w:jc w:val="left"/>
                    <w:rPr>
                      <w:sz w:val="20"/>
                      <w:szCs w:val="20"/>
                    </w:rPr>
                  </w:pPr>
                  <w:r>
                    <w:rPr>
                      <w:sz w:val="20"/>
                      <w:szCs w:val="20"/>
                    </w:rPr>
                    <w:t>Equilibrium</w:t>
                  </w:r>
                </w:p>
              </w:tc>
              <w:tc>
                <w:tcPr>
                  <w:tcW w:w="5810" w:type="dxa"/>
                  <w:shd w:val="clear" w:color="auto" w:fill="auto"/>
                </w:tcPr>
                <w:p w14:paraId="0756194A" w14:textId="5CBC6708" w:rsidR="002E609E" w:rsidRPr="00913948" w:rsidRDefault="00342EC5" w:rsidP="002E609E">
                  <w:pPr>
                    <w:jc w:val="left"/>
                    <w:rPr>
                      <w:sz w:val="20"/>
                      <w:szCs w:val="20"/>
                    </w:rPr>
                  </w:pPr>
                  <w:r>
                    <w:rPr>
                      <w:sz w:val="20"/>
                      <w:szCs w:val="20"/>
                    </w:rPr>
                    <w:t>Perfectly and imperfectly competitive equilibrium and international trade</w:t>
                  </w:r>
                </w:p>
              </w:tc>
            </w:tr>
            <w:tr w:rsidR="002E609E" w:rsidRPr="00913948" w14:paraId="103343DC" w14:textId="77777777" w:rsidTr="00347C06">
              <w:tc>
                <w:tcPr>
                  <w:tcW w:w="1303" w:type="dxa"/>
                  <w:shd w:val="clear" w:color="auto" w:fill="auto"/>
                </w:tcPr>
                <w:p w14:paraId="76CC26F1" w14:textId="42C99232" w:rsidR="002E609E" w:rsidRPr="00913948" w:rsidRDefault="00342EC5" w:rsidP="002E609E">
                  <w:pPr>
                    <w:jc w:val="left"/>
                    <w:rPr>
                      <w:sz w:val="20"/>
                      <w:szCs w:val="20"/>
                    </w:rPr>
                  </w:pPr>
                  <w:r>
                    <w:rPr>
                      <w:sz w:val="20"/>
                      <w:szCs w:val="20"/>
                    </w:rPr>
                    <w:t>6</w:t>
                  </w:r>
                </w:p>
              </w:tc>
              <w:tc>
                <w:tcPr>
                  <w:tcW w:w="1986" w:type="dxa"/>
                  <w:shd w:val="clear" w:color="auto" w:fill="auto"/>
                </w:tcPr>
                <w:p w14:paraId="10FEE28A" w14:textId="73111DFE" w:rsidR="002E609E" w:rsidRPr="00913948" w:rsidRDefault="00342EC5" w:rsidP="002E609E">
                  <w:pPr>
                    <w:jc w:val="left"/>
                    <w:rPr>
                      <w:sz w:val="20"/>
                      <w:szCs w:val="20"/>
                    </w:rPr>
                  </w:pPr>
                  <w:r>
                    <w:rPr>
                      <w:sz w:val="20"/>
                      <w:szCs w:val="20"/>
                    </w:rPr>
                    <w:t>Externality</w:t>
                  </w:r>
                </w:p>
              </w:tc>
              <w:tc>
                <w:tcPr>
                  <w:tcW w:w="5810" w:type="dxa"/>
                  <w:shd w:val="clear" w:color="auto" w:fill="auto"/>
                </w:tcPr>
                <w:p w14:paraId="1D458CB2" w14:textId="27AA4A80" w:rsidR="002E609E" w:rsidRPr="00913948" w:rsidRDefault="00342EC5" w:rsidP="002E609E">
                  <w:pPr>
                    <w:jc w:val="left"/>
                    <w:rPr>
                      <w:sz w:val="20"/>
                      <w:szCs w:val="20"/>
                    </w:rPr>
                  </w:pPr>
                  <w:r>
                    <w:rPr>
                      <w:sz w:val="20"/>
                      <w:szCs w:val="20"/>
                    </w:rPr>
                    <w:t>Externality, common goods, and government</w:t>
                  </w:r>
                </w:p>
              </w:tc>
            </w:tr>
            <w:tr w:rsidR="002E609E" w:rsidRPr="00913948" w14:paraId="18918B19" w14:textId="77777777" w:rsidTr="00347C06">
              <w:tc>
                <w:tcPr>
                  <w:tcW w:w="1303" w:type="dxa"/>
                  <w:shd w:val="clear" w:color="auto" w:fill="auto"/>
                </w:tcPr>
                <w:p w14:paraId="19BF156F" w14:textId="2B7A231C" w:rsidR="002E609E" w:rsidRPr="00913948" w:rsidRDefault="00342EC5" w:rsidP="002E609E">
                  <w:pPr>
                    <w:jc w:val="left"/>
                    <w:rPr>
                      <w:sz w:val="20"/>
                      <w:szCs w:val="20"/>
                    </w:rPr>
                  </w:pPr>
                  <w:r>
                    <w:rPr>
                      <w:sz w:val="20"/>
                      <w:szCs w:val="20"/>
                    </w:rPr>
                    <w:t>3</w:t>
                  </w:r>
                </w:p>
              </w:tc>
              <w:tc>
                <w:tcPr>
                  <w:tcW w:w="1986" w:type="dxa"/>
                  <w:shd w:val="clear" w:color="auto" w:fill="auto"/>
                </w:tcPr>
                <w:p w14:paraId="52A5F3E0" w14:textId="4396620E" w:rsidR="002E609E" w:rsidRPr="00913948" w:rsidRDefault="00342EC5" w:rsidP="002E609E">
                  <w:pPr>
                    <w:jc w:val="left"/>
                    <w:rPr>
                      <w:sz w:val="20"/>
                      <w:szCs w:val="20"/>
                    </w:rPr>
                  </w:pPr>
                  <w:r>
                    <w:rPr>
                      <w:sz w:val="20"/>
                      <w:szCs w:val="20"/>
                    </w:rPr>
                    <w:t>Information asymmetry</w:t>
                  </w:r>
                </w:p>
              </w:tc>
              <w:tc>
                <w:tcPr>
                  <w:tcW w:w="5810" w:type="dxa"/>
                  <w:shd w:val="clear" w:color="auto" w:fill="auto"/>
                </w:tcPr>
                <w:p w14:paraId="4389CD30" w14:textId="263B6501" w:rsidR="002E609E" w:rsidRPr="00913948" w:rsidRDefault="00342EC5" w:rsidP="002E609E">
                  <w:pPr>
                    <w:jc w:val="left"/>
                    <w:rPr>
                      <w:sz w:val="20"/>
                      <w:szCs w:val="20"/>
                    </w:rPr>
                  </w:pPr>
                  <w:r>
                    <w:rPr>
                      <w:sz w:val="20"/>
                      <w:szCs w:val="20"/>
                    </w:rPr>
                    <w:t>Information asymmetry, moral hazard, adverse selection</w:t>
                  </w:r>
                </w:p>
              </w:tc>
            </w:tr>
            <w:tr w:rsidR="00342EC5" w:rsidRPr="00913948" w14:paraId="6AE66C3D" w14:textId="77777777" w:rsidTr="00347C06">
              <w:tc>
                <w:tcPr>
                  <w:tcW w:w="1303" w:type="dxa"/>
                  <w:shd w:val="clear" w:color="auto" w:fill="auto"/>
                </w:tcPr>
                <w:p w14:paraId="2291FDB3" w14:textId="3D28125E" w:rsidR="00342EC5" w:rsidRPr="00913948" w:rsidRDefault="00342EC5" w:rsidP="00342EC5">
                  <w:pPr>
                    <w:jc w:val="left"/>
                    <w:rPr>
                      <w:sz w:val="20"/>
                      <w:szCs w:val="20"/>
                    </w:rPr>
                  </w:pPr>
                  <w:r>
                    <w:rPr>
                      <w:sz w:val="20"/>
                      <w:szCs w:val="20"/>
                    </w:rPr>
                    <w:t>3</w:t>
                  </w:r>
                </w:p>
              </w:tc>
              <w:tc>
                <w:tcPr>
                  <w:tcW w:w="1986" w:type="dxa"/>
                  <w:shd w:val="clear" w:color="auto" w:fill="auto"/>
                </w:tcPr>
                <w:p w14:paraId="55BE77AB" w14:textId="48544ED6" w:rsidR="00342EC5" w:rsidRPr="00913948" w:rsidRDefault="00342EC5" w:rsidP="00342EC5">
                  <w:pPr>
                    <w:jc w:val="left"/>
                    <w:rPr>
                      <w:sz w:val="20"/>
                      <w:szCs w:val="20"/>
                    </w:rPr>
                  </w:pPr>
                  <w:r w:rsidRPr="00913948">
                    <w:rPr>
                      <w:sz w:val="20"/>
                      <w:szCs w:val="20"/>
                    </w:rPr>
                    <w:t>Game Theory</w:t>
                  </w:r>
                </w:p>
              </w:tc>
              <w:tc>
                <w:tcPr>
                  <w:tcW w:w="5810" w:type="dxa"/>
                  <w:shd w:val="clear" w:color="auto" w:fill="auto"/>
                </w:tcPr>
                <w:p w14:paraId="0701CB71" w14:textId="5DB952D6" w:rsidR="00342EC5" w:rsidRPr="00913948" w:rsidRDefault="00342EC5" w:rsidP="00342EC5">
                  <w:pPr>
                    <w:jc w:val="left"/>
                    <w:rPr>
                      <w:sz w:val="20"/>
                      <w:szCs w:val="20"/>
                    </w:rPr>
                  </w:pPr>
                  <w:r w:rsidRPr="00913948">
                    <w:rPr>
                      <w:sz w:val="20"/>
                      <w:szCs w:val="20"/>
                    </w:rPr>
                    <w:t>Oligopoly, in-class exercise, game theory</w:t>
                  </w:r>
                </w:p>
              </w:tc>
            </w:tr>
            <w:tr w:rsidR="00342EC5" w:rsidRPr="00913948" w14:paraId="5625F692" w14:textId="77777777" w:rsidTr="00347C06">
              <w:tc>
                <w:tcPr>
                  <w:tcW w:w="1303" w:type="dxa"/>
                  <w:shd w:val="clear" w:color="auto" w:fill="auto"/>
                </w:tcPr>
                <w:p w14:paraId="24D35739" w14:textId="3CACD364" w:rsidR="00342EC5" w:rsidRPr="00913948" w:rsidRDefault="00342EC5" w:rsidP="00342EC5">
                  <w:pPr>
                    <w:jc w:val="left"/>
                    <w:rPr>
                      <w:sz w:val="20"/>
                      <w:szCs w:val="20"/>
                    </w:rPr>
                  </w:pPr>
                  <w:r>
                    <w:rPr>
                      <w:sz w:val="20"/>
                      <w:szCs w:val="20"/>
                    </w:rPr>
                    <w:t>3</w:t>
                  </w:r>
                </w:p>
              </w:tc>
              <w:tc>
                <w:tcPr>
                  <w:tcW w:w="1986" w:type="dxa"/>
                  <w:shd w:val="clear" w:color="auto" w:fill="auto"/>
                </w:tcPr>
                <w:p w14:paraId="5AC5F14F" w14:textId="2E73A5DE" w:rsidR="00342EC5" w:rsidRPr="00913948" w:rsidRDefault="00342EC5" w:rsidP="00342EC5">
                  <w:pPr>
                    <w:jc w:val="left"/>
                    <w:rPr>
                      <w:sz w:val="20"/>
                      <w:szCs w:val="20"/>
                    </w:rPr>
                  </w:pPr>
                  <w:r w:rsidRPr="00913948">
                    <w:rPr>
                      <w:sz w:val="20"/>
                      <w:szCs w:val="20"/>
                    </w:rPr>
                    <w:t>Mid-</w:t>
                  </w:r>
                  <w:r w:rsidR="00CF142F">
                    <w:rPr>
                      <w:sz w:val="20"/>
                      <w:szCs w:val="20"/>
                    </w:rPr>
                    <w:t>term</w:t>
                  </w:r>
                  <w:r w:rsidRPr="00913948">
                    <w:rPr>
                      <w:sz w:val="20"/>
                      <w:szCs w:val="20"/>
                    </w:rPr>
                    <w:t xml:space="preserve"> </w:t>
                  </w:r>
                  <w:r w:rsidR="00CF142F">
                    <w:rPr>
                      <w:sz w:val="20"/>
                      <w:szCs w:val="20"/>
                    </w:rPr>
                    <w:t>exam</w:t>
                  </w:r>
                </w:p>
              </w:tc>
              <w:tc>
                <w:tcPr>
                  <w:tcW w:w="5810" w:type="dxa"/>
                  <w:shd w:val="clear" w:color="auto" w:fill="auto"/>
                </w:tcPr>
                <w:p w14:paraId="76C7481A" w14:textId="1D011A0F" w:rsidR="00342EC5" w:rsidRPr="00913948" w:rsidRDefault="00CF142F" w:rsidP="00342EC5">
                  <w:pPr>
                    <w:jc w:val="left"/>
                    <w:rPr>
                      <w:sz w:val="20"/>
                      <w:szCs w:val="20"/>
                    </w:rPr>
                  </w:pPr>
                  <w:r w:rsidRPr="00913948">
                    <w:rPr>
                      <w:sz w:val="20"/>
                      <w:szCs w:val="20"/>
                    </w:rPr>
                    <w:t>Mid-</w:t>
                  </w:r>
                  <w:r>
                    <w:rPr>
                      <w:sz w:val="20"/>
                      <w:szCs w:val="20"/>
                    </w:rPr>
                    <w:t>term</w:t>
                  </w:r>
                  <w:r w:rsidRPr="00913948">
                    <w:rPr>
                      <w:sz w:val="20"/>
                      <w:szCs w:val="20"/>
                    </w:rPr>
                    <w:t xml:space="preserve"> </w:t>
                  </w:r>
                  <w:r>
                    <w:rPr>
                      <w:sz w:val="20"/>
                      <w:szCs w:val="20"/>
                    </w:rPr>
                    <w:t>exam</w:t>
                  </w:r>
                </w:p>
              </w:tc>
            </w:tr>
            <w:tr w:rsidR="00342EC5" w:rsidRPr="00913948" w14:paraId="666C6FC5" w14:textId="77777777" w:rsidTr="00347C06">
              <w:tc>
                <w:tcPr>
                  <w:tcW w:w="1303" w:type="dxa"/>
                  <w:shd w:val="clear" w:color="auto" w:fill="auto"/>
                </w:tcPr>
                <w:p w14:paraId="097112E3" w14:textId="59498BB2" w:rsidR="00342EC5" w:rsidRPr="00913948" w:rsidRDefault="00342EC5" w:rsidP="00342EC5">
                  <w:pPr>
                    <w:jc w:val="left"/>
                    <w:rPr>
                      <w:sz w:val="20"/>
                      <w:szCs w:val="20"/>
                    </w:rPr>
                  </w:pPr>
                  <w:r w:rsidRPr="00913948">
                    <w:rPr>
                      <w:sz w:val="20"/>
                      <w:szCs w:val="20"/>
                    </w:rPr>
                    <w:t>3</w:t>
                  </w:r>
                </w:p>
              </w:tc>
              <w:tc>
                <w:tcPr>
                  <w:tcW w:w="1986" w:type="dxa"/>
                  <w:shd w:val="clear" w:color="auto" w:fill="auto"/>
                </w:tcPr>
                <w:p w14:paraId="51EE4BC1" w14:textId="70B4836E" w:rsidR="00342EC5" w:rsidRPr="00913948" w:rsidRDefault="00342EC5" w:rsidP="00342EC5">
                  <w:pPr>
                    <w:jc w:val="left"/>
                    <w:rPr>
                      <w:sz w:val="20"/>
                      <w:szCs w:val="20"/>
                    </w:rPr>
                  </w:pPr>
                  <w:r w:rsidRPr="00913948">
                    <w:rPr>
                      <w:sz w:val="20"/>
                      <w:szCs w:val="20"/>
                    </w:rPr>
                    <w:t>Review</w:t>
                  </w:r>
                </w:p>
              </w:tc>
              <w:tc>
                <w:tcPr>
                  <w:tcW w:w="5810" w:type="dxa"/>
                  <w:shd w:val="clear" w:color="auto" w:fill="auto"/>
                </w:tcPr>
                <w:p w14:paraId="3DDD1B48" w14:textId="53EB0C48" w:rsidR="00342EC5" w:rsidRPr="00913948" w:rsidRDefault="00342EC5" w:rsidP="00342EC5">
                  <w:pPr>
                    <w:jc w:val="left"/>
                    <w:rPr>
                      <w:sz w:val="20"/>
                      <w:szCs w:val="20"/>
                    </w:rPr>
                  </w:pPr>
                  <w:r w:rsidRPr="00913948">
                    <w:rPr>
                      <w:sz w:val="20"/>
                      <w:szCs w:val="20"/>
                    </w:rPr>
                    <w:t>Course review, Q&amp;A</w:t>
                  </w:r>
                </w:p>
              </w:tc>
            </w:tr>
            <w:tr w:rsidR="00342EC5" w:rsidRPr="00913948" w14:paraId="0B7E9D05" w14:textId="77777777" w:rsidTr="00347C06">
              <w:tc>
                <w:tcPr>
                  <w:tcW w:w="1303" w:type="dxa"/>
                  <w:shd w:val="clear" w:color="auto" w:fill="auto"/>
                </w:tcPr>
                <w:p w14:paraId="6908D7DE" w14:textId="54A5C855" w:rsidR="00342EC5" w:rsidRPr="00913948" w:rsidRDefault="00342EC5" w:rsidP="00342EC5">
                  <w:pPr>
                    <w:jc w:val="left"/>
                    <w:rPr>
                      <w:sz w:val="20"/>
                      <w:szCs w:val="20"/>
                    </w:rPr>
                  </w:pPr>
                  <w:r w:rsidRPr="00913948">
                    <w:rPr>
                      <w:sz w:val="20"/>
                      <w:szCs w:val="20"/>
                    </w:rPr>
                    <w:t>6</w:t>
                  </w:r>
                </w:p>
              </w:tc>
              <w:tc>
                <w:tcPr>
                  <w:tcW w:w="1986" w:type="dxa"/>
                  <w:shd w:val="clear" w:color="auto" w:fill="auto"/>
                </w:tcPr>
                <w:p w14:paraId="134E50CB" w14:textId="5586881D" w:rsidR="00342EC5" w:rsidRPr="00913948" w:rsidRDefault="00342EC5" w:rsidP="00342EC5">
                  <w:pPr>
                    <w:jc w:val="left"/>
                    <w:rPr>
                      <w:sz w:val="20"/>
                      <w:szCs w:val="20"/>
                    </w:rPr>
                  </w:pPr>
                  <w:r w:rsidRPr="00913948">
                    <w:rPr>
                      <w:sz w:val="20"/>
                      <w:szCs w:val="20"/>
                    </w:rPr>
                    <w:t>Final exam</w:t>
                  </w:r>
                </w:p>
              </w:tc>
              <w:tc>
                <w:tcPr>
                  <w:tcW w:w="5810" w:type="dxa"/>
                  <w:shd w:val="clear" w:color="auto" w:fill="auto"/>
                </w:tcPr>
                <w:p w14:paraId="3E7E39DD" w14:textId="71308B21" w:rsidR="00342EC5" w:rsidRPr="00913948" w:rsidRDefault="00342EC5" w:rsidP="00342EC5">
                  <w:pPr>
                    <w:jc w:val="left"/>
                    <w:rPr>
                      <w:sz w:val="20"/>
                      <w:szCs w:val="20"/>
                    </w:rPr>
                  </w:pPr>
                  <w:r w:rsidRPr="00913948">
                    <w:rPr>
                      <w:sz w:val="20"/>
                      <w:szCs w:val="20"/>
                    </w:rPr>
                    <w:t>Final exam</w:t>
                  </w:r>
                </w:p>
              </w:tc>
            </w:tr>
            <w:tr w:rsidR="00342EC5" w:rsidRPr="00913948" w14:paraId="1D52A57E" w14:textId="77777777" w:rsidTr="00347C06">
              <w:tc>
                <w:tcPr>
                  <w:tcW w:w="1303" w:type="dxa"/>
                  <w:shd w:val="clear" w:color="auto" w:fill="auto"/>
                </w:tcPr>
                <w:p w14:paraId="135A721B" w14:textId="69E6D603" w:rsidR="00342EC5" w:rsidRPr="00913948" w:rsidRDefault="00342EC5" w:rsidP="00342EC5">
                  <w:pPr>
                    <w:jc w:val="left"/>
                    <w:rPr>
                      <w:sz w:val="20"/>
                      <w:szCs w:val="20"/>
                    </w:rPr>
                  </w:pPr>
                </w:p>
              </w:tc>
              <w:tc>
                <w:tcPr>
                  <w:tcW w:w="1986" w:type="dxa"/>
                  <w:shd w:val="clear" w:color="auto" w:fill="auto"/>
                </w:tcPr>
                <w:p w14:paraId="0FD82C82" w14:textId="0B878ADC" w:rsidR="00342EC5" w:rsidRPr="00913948" w:rsidRDefault="00342EC5" w:rsidP="00342EC5">
                  <w:pPr>
                    <w:jc w:val="left"/>
                    <w:rPr>
                      <w:sz w:val="20"/>
                      <w:szCs w:val="20"/>
                    </w:rPr>
                  </w:pPr>
                </w:p>
              </w:tc>
              <w:tc>
                <w:tcPr>
                  <w:tcW w:w="5810" w:type="dxa"/>
                  <w:shd w:val="clear" w:color="auto" w:fill="auto"/>
                </w:tcPr>
                <w:p w14:paraId="733041A1" w14:textId="3572ADEF" w:rsidR="00342EC5" w:rsidRPr="00913948" w:rsidRDefault="00342EC5" w:rsidP="00342EC5">
                  <w:pPr>
                    <w:jc w:val="left"/>
                    <w:rPr>
                      <w:sz w:val="20"/>
                      <w:szCs w:val="20"/>
                    </w:rPr>
                  </w:pPr>
                </w:p>
              </w:tc>
            </w:tr>
            <w:tr w:rsidR="00342EC5" w:rsidRPr="00913948" w14:paraId="24E3A705" w14:textId="77777777" w:rsidTr="00347C06">
              <w:tc>
                <w:tcPr>
                  <w:tcW w:w="1303" w:type="dxa"/>
                  <w:shd w:val="clear" w:color="auto" w:fill="auto"/>
                </w:tcPr>
                <w:p w14:paraId="06A38AC0" w14:textId="053AA258" w:rsidR="00342EC5" w:rsidRPr="00913948" w:rsidRDefault="00342EC5" w:rsidP="00342EC5">
                  <w:pPr>
                    <w:jc w:val="left"/>
                    <w:rPr>
                      <w:sz w:val="20"/>
                      <w:szCs w:val="20"/>
                    </w:rPr>
                  </w:pPr>
                </w:p>
              </w:tc>
              <w:tc>
                <w:tcPr>
                  <w:tcW w:w="1986" w:type="dxa"/>
                  <w:shd w:val="clear" w:color="auto" w:fill="auto"/>
                </w:tcPr>
                <w:p w14:paraId="4B0E8F29" w14:textId="66592704" w:rsidR="00342EC5" w:rsidRPr="00913948" w:rsidRDefault="00342EC5" w:rsidP="00342EC5">
                  <w:pPr>
                    <w:jc w:val="left"/>
                    <w:rPr>
                      <w:sz w:val="20"/>
                      <w:szCs w:val="20"/>
                    </w:rPr>
                  </w:pPr>
                </w:p>
              </w:tc>
              <w:tc>
                <w:tcPr>
                  <w:tcW w:w="5810" w:type="dxa"/>
                  <w:shd w:val="clear" w:color="auto" w:fill="auto"/>
                </w:tcPr>
                <w:p w14:paraId="08970691" w14:textId="3DE71D3B" w:rsidR="00342EC5" w:rsidRPr="00913948" w:rsidRDefault="00342EC5" w:rsidP="00342EC5">
                  <w:pPr>
                    <w:jc w:val="left"/>
                    <w:rPr>
                      <w:sz w:val="20"/>
                      <w:szCs w:val="20"/>
                    </w:rPr>
                  </w:pPr>
                </w:p>
              </w:tc>
            </w:tr>
            <w:tr w:rsidR="00342EC5" w:rsidRPr="00913948" w14:paraId="5374780B" w14:textId="77777777" w:rsidTr="00347C06">
              <w:tc>
                <w:tcPr>
                  <w:tcW w:w="1303" w:type="dxa"/>
                  <w:shd w:val="clear" w:color="auto" w:fill="auto"/>
                </w:tcPr>
                <w:p w14:paraId="4C8B2316" w14:textId="77777777" w:rsidR="00342EC5" w:rsidRPr="00913948" w:rsidRDefault="00342EC5" w:rsidP="00342EC5">
                  <w:pPr>
                    <w:jc w:val="left"/>
                    <w:rPr>
                      <w:sz w:val="20"/>
                      <w:szCs w:val="20"/>
                    </w:rPr>
                  </w:pPr>
                </w:p>
              </w:tc>
              <w:tc>
                <w:tcPr>
                  <w:tcW w:w="1986" w:type="dxa"/>
                  <w:shd w:val="clear" w:color="auto" w:fill="auto"/>
                </w:tcPr>
                <w:p w14:paraId="10CDECA5" w14:textId="2B82315F" w:rsidR="00342EC5" w:rsidRPr="00913948" w:rsidRDefault="00342EC5" w:rsidP="00342EC5">
                  <w:pPr>
                    <w:jc w:val="left"/>
                    <w:rPr>
                      <w:sz w:val="20"/>
                      <w:szCs w:val="20"/>
                    </w:rPr>
                  </w:pPr>
                </w:p>
              </w:tc>
              <w:tc>
                <w:tcPr>
                  <w:tcW w:w="5810" w:type="dxa"/>
                  <w:shd w:val="clear" w:color="auto" w:fill="auto"/>
                </w:tcPr>
                <w:p w14:paraId="46FC2DC3" w14:textId="4A5B4C12" w:rsidR="00342EC5" w:rsidRPr="00913948" w:rsidRDefault="00342EC5" w:rsidP="00342EC5">
                  <w:pPr>
                    <w:jc w:val="left"/>
                    <w:rPr>
                      <w:sz w:val="20"/>
                      <w:szCs w:val="20"/>
                    </w:rPr>
                  </w:pPr>
                </w:p>
              </w:tc>
            </w:tr>
            <w:tr w:rsidR="00342EC5" w:rsidRPr="00913948" w14:paraId="7C1E09A2" w14:textId="77777777" w:rsidTr="00347C06">
              <w:tc>
                <w:tcPr>
                  <w:tcW w:w="1303" w:type="dxa"/>
                  <w:shd w:val="clear" w:color="auto" w:fill="auto"/>
                </w:tcPr>
                <w:p w14:paraId="362E0E8C" w14:textId="77777777" w:rsidR="00342EC5" w:rsidRPr="00913948" w:rsidRDefault="00342EC5" w:rsidP="00342EC5">
                  <w:pPr>
                    <w:jc w:val="left"/>
                    <w:rPr>
                      <w:sz w:val="20"/>
                      <w:szCs w:val="20"/>
                    </w:rPr>
                  </w:pPr>
                </w:p>
              </w:tc>
              <w:tc>
                <w:tcPr>
                  <w:tcW w:w="1986" w:type="dxa"/>
                  <w:shd w:val="clear" w:color="auto" w:fill="auto"/>
                </w:tcPr>
                <w:p w14:paraId="1FF0CE74" w14:textId="77777777" w:rsidR="00342EC5" w:rsidRPr="00913948" w:rsidRDefault="00342EC5" w:rsidP="00342EC5">
                  <w:pPr>
                    <w:jc w:val="left"/>
                    <w:rPr>
                      <w:sz w:val="20"/>
                      <w:szCs w:val="20"/>
                    </w:rPr>
                  </w:pPr>
                </w:p>
              </w:tc>
              <w:tc>
                <w:tcPr>
                  <w:tcW w:w="5810" w:type="dxa"/>
                  <w:shd w:val="clear" w:color="auto" w:fill="auto"/>
                </w:tcPr>
                <w:p w14:paraId="742CF774" w14:textId="77777777" w:rsidR="00342EC5" w:rsidRPr="00913948" w:rsidRDefault="00342EC5" w:rsidP="00342EC5">
                  <w:pPr>
                    <w:jc w:val="left"/>
                    <w:rPr>
                      <w:sz w:val="20"/>
                      <w:szCs w:val="20"/>
                    </w:rPr>
                  </w:pPr>
                </w:p>
              </w:tc>
            </w:tr>
            <w:tr w:rsidR="00342EC5" w:rsidRPr="00913948" w14:paraId="48C1D363" w14:textId="77777777" w:rsidTr="00347C06">
              <w:tc>
                <w:tcPr>
                  <w:tcW w:w="1303" w:type="dxa"/>
                  <w:shd w:val="clear" w:color="auto" w:fill="auto"/>
                </w:tcPr>
                <w:p w14:paraId="27648CA8" w14:textId="77777777" w:rsidR="00342EC5" w:rsidRPr="00913948" w:rsidRDefault="00342EC5" w:rsidP="00342EC5">
                  <w:pPr>
                    <w:jc w:val="left"/>
                    <w:rPr>
                      <w:sz w:val="20"/>
                      <w:szCs w:val="20"/>
                    </w:rPr>
                  </w:pPr>
                </w:p>
              </w:tc>
              <w:tc>
                <w:tcPr>
                  <w:tcW w:w="1986" w:type="dxa"/>
                  <w:shd w:val="clear" w:color="auto" w:fill="auto"/>
                </w:tcPr>
                <w:p w14:paraId="5774C5CC" w14:textId="77777777" w:rsidR="00342EC5" w:rsidRPr="00913948" w:rsidRDefault="00342EC5" w:rsidP="00342EC5">
                  <w:pPr>
                    <w:jc w:val="left"/>
                    <w:rPr>
                      <w:sz w:val="20"/>
                      <w:szCs w:val="20"/>
                    </w:rPr>
                  </w:pPr>
                </w:p>
              </w:tc>
              <w:tc>
                <w:tcPr>
                  <w:tcW w:w="5810" w:type="dxa"/>
                  <w:shd w:val="clear" w:color="auto" w:fill="auto"/>
                </w:tcPr>
                <w:p w14:paraId="35D508DD" w14:textId="77777777" w:rsidR="00342EC5" w:rsidRPr="00913948" w:rsidRDefault="00342EC5" w:rsidP="00342EC5">
                  <w:pPr>
                    <w:jc w:val="left"/>
                    <w:rPr>
                      <w:sz w:val="20"/>
                      <w:szCs w:val="20"/>
                    </w:rPr>
                  </w:pPr>
                </w:p>
              </w:tc>
            </w:tr>
            <w:tr w:rsidR="00342EC5" w:rsidRPr="00913948" w14:paraId="34FA2418" w14:textId="77777777" w:rsidTr="00347C06">
              <w:tc>
                <w:tcPr>
                  <w:tcW w:w="1303" w:type="dxa"/>
                  <w:shd w:val="clear" w:color="auto" w:fill="auto"/>
                </w:tcPr>
                <w:p w14:paraId="4ED75348" w14:textId="77777777" w:rsidR="00342EC5" w:rsidRPr="00913948" w:rsidRDefault="00342EC5" w:rsidP="00342EC5">
                  <w:pPr>
                    <w:jc w:val="left"/>
                    <w:rPr>
                      <w:sz w:val="20"/>
                      <w:szCs w:val="20"/>
                    </w:rPr>
                  </w:pPr>
                </w:p>
              </w:tc>
              <w:tc>
                <w:tcPr>
                  <w:tcW w:w="1986" w:type="dxa"/>
                  <w:shd w:val="clear" w:color="auto" w:fill="auto"/>
                </w:tcPr>
                <w:p w14:paraId="35A2D496" w14:textId="77777777" w:rsidR="00342EC5" w:rsidRPr="00913948" w:rsidRDefault="00342EC5" w:rsidP="00342EC5">
                  <w:pPr>
                    <w:jc w:val="left"/>
                    <w:rPr>
                      <w:sz w:val="20"/>
                      <w:szCs w:val="20"/>
                    </w:rPr>
                  </w:pPr>
                </w:p>
              </w:tc>
              <w:tc>
                <w:tcPr>
                  <w:tcW w:w="5810" w:type="dxa"/>
                  <w:shd w:val="clear" w:color="auto" w:fill="auto"/>
                </w:tcPr>
                <w:p w14:paraId="42C259C1" w14:textId="77777777" w:rsidR="00342EC5" w:rsidRPr="00913948" w:rsidRDefault="00342EC5" w:rsidP="00342EC5">
                  <w:pPr>
                    <w:jc w:val="left"/>
                    <w:rPr>
                      <w:sz w:val="20"/>
                      <w:szCs w:val="20"/>
                    </w:rPr>
                  </w:pPr>
                </w:p>
              </w:tc>
            </w:tr>
            <w:tr w:rsidR="00342EC5" w:rsidRPr="00913948" w14:paraId="6285FECA" w14:textId="77777777" w:rsidTr="00347C06">
              <w:tc>
                <w:tcPr>
                  <w:tcW w:w="1303" w:type="dxa"/>
                  <w:shd w:val="clear" w:color="auto" w:fill="auto"/>
                </w:tcPr>
                <w:p w14:paraId="7B478488" w14:textId="77777777" w:rsidR="00342EC5" w:rsidRPr="00913948" w:rsidRDefault="00342EC5" w:rsidP="00342EC5">
                  <w:pPr>
                    <w:jc w:val="left"/>
                    <w:rPr>
                      <w:sz w:val="20"/>
                      <w:szCs w:val="20"/>
                    </w:rPr>
                  </w:pPr>
                </w:p>
              </w:tc>
              <w:tc>
                <w:tcPr>
                  <w:tcW w:w="1986" w:type="dxa"/>
                  <w:shd w:val="clear" w:color="auto" w:fill="auto"/>
                </w:tcPr>
                <w:p w14:paraId="01B4511E" w14:textId="77777777" w:rsidR="00342EC5" w:rsidRPr="00913948" w:rsidRDefault="00342EC5" w:rsidP="00342EC5">
                  <w:pPr>
                    <w:jc w:val="left"/>
                    <w:rPr>
                      <w:sz w:val="20"/>
                      <w:szCs w:val="20"/>
                    </w:rPr>
                  </w:pPr>
                </w:p>
              </w:tc>
              <w:tc>
                <w:tcPr>
                  <w:tcW w:w="5810" w:type="dxa"/>
                  <w:shd w:val="clear" w:color="auto" w:fill="auto"/>
                </w:tcPr>
                <w:p w14:paraId="7D989B2D" w14:textId="77777777" w:rsidR="00342EC5" w:rsidRPr="00913948" w:rsidRDefault="00342EC5" w:rsidP="00342EC5">
                  <w:pPr>
                    <w:jc w:val="left"/>
                    <w:rPr>
                      <w:sz w:val="20"/>
                      <w:szCs w:val="20"/>
                    </w:rPr>
                  </w:pPr>
                </w:p>
              </w:tc>
            </w:tr>
          </w:tbl>
          <w:p w14:paraId="498C7C73" w14:textId="77777777" w:rsidR="00A74B1D" w:rsidRPr="00913948" w:rsidRDefault="00A74B1D" w:rsidP="005E028C">
            <w:pPr>
              <w:spacing w:line="400" w:lineRule="exact"/>
              <w:rPr>
                <w:color w:val="000000"/>
                <w:szCs w:val="21"/>
              </w:rPr>
            </w:pPr>
          </w:p>
        </w:tc>
      </w:tr>
      <w:tr w:rsidR="00A74B1D" w:rsidRPr="00913948" w14:paraId="4B11AD9F" w14:textId="77777777" w:rsidTr="003F0955">
        <w:trPr>
          <w:trHeight w:val="1139"/>
        </w:trPr>
        <w:tc>
          <w:tcPr>
            <w:tcW w:w="9356" w:type="dxa"/>
            <w:gridSpan w:val="15"/>
            <w:tcBorders>
              <w:top w:val="single" w:sz="4" w:space="0" w:color="auto"/>
              <w:bottom w:val="single" w:sz="4" w:space="0" w:color="auto"/>
            </w:tcBorders>
            <w:shd w:val="clear" w:color="auto" w:fill="auto"/>
          </w:tcPr>
          <w:p w14:paraId="679655BB" w14:textId="77777777" w:rsidR="00A74B1D" w:rsidRPr="00913948" w:rsidRDefault="00A74B1D" w:rsidP="005E028C">
            <w:pPr>
              <w:rPr>
                <w:b/>
                <w:color w:val="000000"/>
                <w:szCs w:val="21"/>
              </w:rPr>
            </w:pPr>
            <w:r w:rsidRPr="00913948">
              <w:rPr>
                <w:b/>
                <w:color w:val="000000"/>
                <w:szCs w:val="21"/>
              </w:rPr>
              <w:t xml:space="preserve">The design of class discussion or exercise, practice, experience and so on: </w:t>
            </w:r>
          </w:p>
          <w:p w14:paraId="0D63DC93" w14:textId="56F23973" w:rsidR="00A80EE1" w:rsidRPr="00913948" w:rsidRDefault="00DB2DB3" w:rsidP="005E028C">
            <w:pPr>
              <w:rPr>
                <w:rFonts w:ascii="宋体" w:hAnsi="宋体"/>
                <w:bCs/>
                <w:color w:val="000000"/>
              </w:rPr>
            </w:pPr>
            <w:r w:rsidRPr="00913948">
              <w:rPr>
                <w:rFonts w:hint="eastAsia"/>
                <w:color w:val="000000"/>
              </w:rPr>
              <w:t>T</w:t>
            </w:r>
            <w:r w:rsidRPr="00913948">
              <w:rPr>
                <w:color w:val="000000"/>
              </w:rPr>
              <w:t>here will be an in-class group presentatio</w:t>
            </w:r>
            <w:r w:rsidR="006C19B4">
              <w:rPr>
                <w:color w:val="000000"/>
              </w:rPr>
              <w:t xml:space="preserve">n, starting the second half of the </w:t>
            </w:r>
            <w:r w:rsidR="00C95344">
              <w:rPr>
                <w:color w:val="000000"/>
              </w:rPr>
              <w:t>semester</w:t>
            </w:r>
            <w:r w:rsidRPr="00913948">
              <w:rPr>
                <w:color w:val="000000"/>
              </w:rPr>
              <w:t>.</w:t>
            </w:r>
          </w:p>
        </w:tc>
      </w:tr>
      <w:tr w:rsidR="00A74B1D" w:rsidRPr="00913948" w14:paraId="3D0DD8FC" w14:textId="77777777" w:rsidTr="003F0955">
        <w:trPr>
          <w:trHeight w:val="1127"/>
        </w:trPr>
        <w:tc>
          <w:tcPr>
            <w:tcW w:w="9356" w:type="dxa"/>
            <w:gridSpan w:val="15"/>
            <w:tcBorders>
              <w:top w:val="single" w:sz="4" w:space="0" w:color="auto"/>
              <w:bottom w:val="single" w:sz="4" w:space="0" w:color="auto"/>
            </w:tcBorders>
            <w:shd w:val="clear" w:color="auto" w:fill="auto"/>
          </w:tcPr>
          <w:p w14:paraId="003E8BC6" w14:textId="77777777" w:rsidR="00A74B1D" w:rsidRPr="00913948" w:rsidRDefault="00A74B1D" w:rsidP="003568F9">
            <w:pPr>
              <w:rPr>
                <w:bCs/>
                <w:color w:val="000000"/>
                <w:szCs w:val="21"/>
              </w:rPr>
            </w:pPr>
            <w:r w:rsidRPr="00913948">
              <w:rPr>
                <w:b/>
                <w:color w:val="000000"/>
                <w:szCs w:val="21"/>
              </w:rPr>
              <w:t>If you need a TA, please indicate the assignment of assistant:</w:t>
            </w:r>
          </w:p>
          <w:p w14:paraId="7A84EAB1" w14:textId="5A9F5F0F" w:rsidR="00206D6B" w:rsidRPr="00913948" w:rsidRDefault="003568F9" w:rsidP="003568F9">
            <w:pPr>
              <w:rPr>
                <w:bCs/>
                <w:color w:val="000000"/>
                <w:szCs w:val="21"/>
              </w:rPr>
            </w:pPr>
            <w:r w:rsidRPr="00913948">
              <w:rPr>
                <w:bCs/>
                <w:color w:val="000000"/>
                <w:szCs w:val="21"/>
              </w:rPr>
              <w:t>The TA will be responsible for</w:t>
            </w:r>
            <w:r w:rsidR="00DB2DB3" w:rsidRPr="00913948">
              <w:rPr>
                <w:bCs/>
                <w:color w:val="000000"/>
                <w:szCs w:val="21"/>
              </w:rPr>
              <w:t xml:space="preserve"> recording attendance/participation, grading</w:t>
            </w:r>
            <w:r w:rsidR="006C19B4">
              <w:rPr>
                <w:bCs/>
                <w:color w:val="000000"/>
                <w:szCs w:val="21"/>
              </w:rPr>
              <w:t xml:space="preserve"> in-class quiz and homework</w:t>
            </w:r>
            <w:r w:rsidR="00DB2DB3" w:rsidRPr="00913948">
              <w:rPr>
                <w:bCs/>
                <w:color w:val="000000"/>
                <w:szCs w:val="21"/>
              </w:rPr>
              <w:t>,</w:t>
            </w:r>
            <w:r w:rsidR="006C19B4">
              <w:rPr>
                <w:bCs/>
                <w:color w:val="000000"/>
                <w:szCs w:val="21"/>
              </w:rPr>
              <w:t xml:space="preserve"> and mid-term and final exams</w:t>
            </w:r>
            <w:r w:rsidR="00E12A05" w:rsidRPr="00913948">
              <w:rPr>
                <w:bCs/>
                <w:color w:val="000000"/>
                <w:szCs w:val="21"/>
              </w:rPr>
              <w:t>.</w:t>
            </w:r>
          </w:p>
          <w:p w14:paraId="582C783E" w14:textId="77777777" w:rsidR="00206D6B" w:rsidRPr="006C19B4" w:rsidRDefault="00206D6B" w:rsidP="006106F2">
            <w:pPr>
              <w:rPr>
                <w:bCs/>
                <w:color w:val="000000"/>
                <w:szCs w:val="21"/>
              </w:rPr>
            </w:pPr>
          </w:p>
        </w:tc>
      </w:tr>
      <w:tr w:rsidR="00A74B1D" w:rsidRPr="00913948" w14:paraId="6C7DB854" w14:textId="77777777" w:rsidTr="0041157A">
        <w:trPr>
          <w:trHeight w:val="977"/>
        </w:trPr>
        <w:tc>
          <w:tcPr>
            <w:tcW w:w="9356" w:type="dxa"/>
            <w:gridSpan w:val="15"/>
            <w:tcBorders>
              <w:bottom w:val="single" w:sz="12" w:space="0" w:color="auto"/>
            </w:tcBorders>
            <w:shd w:val="clear" w:color="auto" w:fill="auto"/>
          </w:tcPr>
          <w:p w14:paraId="574A1C0E" w14:textId="77777777" w:rsidR="00A74B1D" w:rsidRPr="00913948" w:rsidRDefault="00A74B1D" w:rsidP="005E028C">
            <w:pPr>
              <w:rPr>
                <w:b/>
                <w:color w:val="000000"/>
              </w:rPr>
            </w:pPr>
            <w:r w:rsidRPr="00913948">
              <w:rPr>
                <w:b/>
                <w:color w:val="000000"/>
              </w:rPr>
              <w:lastRenderedPageBreak/>
              <w:t xml:space="preserve">Grading &amp; Evaluation </w:t>
            </w:r>
            <w:r w:rsidRPr="00913948">
              <w:rPr>
                <w:color w:val="000000"/>
              </w:rPr>
              <w:t>(</w:t>
            </w:r>
            <w:r w:rsidRPr="00913948">
              <w:rPr>
                <w:color w:val="000000"/>
                <w:szCs w:val="21"/>
                <w:shd w:val="clear" w:color="auto" w:fill="FFFFFF"/>
              </w:rPr>
              <w:t>Provide a final grade that reflects the formative evaluation process</w:t>
            </w:r>
            <w:r w:rsidRPr="00913948">
              <w:rPr>
                <w:color w:val="000000"/>
              </w:rPr>
              <w:t>)</w:t>
            </w:r>
            <w:r w:rsidRPr="00913948">
              <w:rPr>
                <w:b/>
                <w:color w:val="000000"/>
              </w:rPr>
              <w:t>:</w:t>
            </w:r>
          </w:p>
          <w:p w14:paraId="51231D20" w14:textId="0FF0C88D" w:rsidR="00206D6B" w:rsidRPr="00913948" w:rsidRDefault="00E12A05" w:rsidP="00D81A6C">
            <w:pPr>
              <w:rPr>
                <w:bCs/>
                <w:color w:val="000000"/>
              </w:rPr>
            </w:pPr>
            <w:r w:rsidRPr="00913948">
              <w:rPr>
                <w:bCs/>
                <w:color w:val="000000"/>
              </w:rPr>
              <w:t>Participation: 1</w:t>
            </w:r>
            <w:r w:rsidR="00EF3910">
              <w:rPr>
                <w:bCs/>
                <w:color w:val="000000"/>
              </w:rPr>
              <w:t>0</w:t>
            </w:r>
            <w:r w:rsidRPr="00913948">
              <w:rPr>
                <w:bCs/>
                <w:color w:val="000000"/>
              </w:rPr>
              <w:t>%</w:t>
            </w:r>
            <w:r w:rsidR="00CF142F">
              <w:rPr>
                <w:rFonts w:hint="eastAsia"/>
                <w:bCs/>
                <w:color w:val="000000"/>
              </w:rPr>
              <w:t xml:space="preserve"> </w:t>
            </w:r>
            <w:r w:rsidR="00CF142F">
              <w:rPr>
                <w:bCs/>
                <w:color w:val="000000"/>
              </w:rPr>
              <w:t>(Attendance is not required for students with top 10% scores in both mid-term and final exams)</w:t>
            </w:r>
          </w:p>
          <w:p w14:paraId="4B213EDF" w14:textId="3ACA4C28" w:rsidR="00E12A05" w:rsidRPr="00913948" w:rsidRDefault="00E12A05" w:rsidP="00D81A6C">
            <w:pPr>
              <w:rPr>
                <w:bCs/>
                <w:color w:val="000000"/>
              </w:rPr>
            </w:pPr>
            <w:r w:rsidRPr="00913948">
              <w:rPr>
                <w:bCs/>
                <w:color w:val="000000"/>
              </w:rPr>
              <w:t xml:space="preserve">Presentation: </w:t>
            </w:r>
            <w:r w:rsidR="00EF3910">
              <w:rPr>
                <w:bCs/>
                <w:color w:val="000000"/>
              </w:rPr>
              <w:t>2</w:t>
            </w:r>
            <w:r w:rsidR="00CF142F">
              <w:rPr>
                <w:rFonts w:hint="eastAsia"/>
                <w:bCs/>
                <w:color w:val="000000"/>
              </w:rPr>
              <w:t>5</w:t>
            </w:r>
            <w:r w:rsidRPr="00913948">
              <w:rPr>
                <w:bCs/>
                <w:color w:val="000000"/>
              </w:rPr>
              <w:t>%</w:t>
            </w:r>
          </w:p>
          <w:p w14:paraId="5575E094" w14:textId="2B96B834" w:rsidR="00E12A05" w:rsidRPr="00913948" w:rsidRDefault="00E12A05" w:rsidP="00D81A6C">
            <w:pPr>
              <w:rPr>
                <w:bCs/>
                <w:color w:val="000000"/>
              </w:rPr>
            </w:pPr>
            <w:r w:rsidRPr="00913948">
              <w:rPr>
                <w:bCs/>
                <w:color w:val="000000"/>
              </w:rPr>
              <w:t>Mid-</w:t>
            </w:r>
            <w:r w:rsidR="00CF142F">
              <w:rPr>
                <w:bCs/>
                <w:color w:val="000000"/>
              </w:rPr>
              <w:t>term</w:t>
            </w:r>
            <w:r w:rsidRPr="00913948">
              <w:rPr>
                <w:bCs/>
                <w:color w:val="000000"/>
              </w:rPr>
              <w:t xml:space="preserve"> </w:t>
            </w:r>
            <w:r w:rsidR="00CF142F">
              <w:rPr>
                <w:bCs/>
                <w:color w:val="000000"/>
              </w:rPr>
              <w:t>Exam</w:t>
            </w:r>
            <w:r w:rsidR="00D17814" w:rsidRPr="00913948">
              <w:rPr>
                <w:bCs/>
                <w:color w:val="000000"/>
              </w:rPr>
              <w:t xml:space="preserve"> (closed book)</w:t>
            </w:r>
            <w:r w:rsidRPr="00913948">
              <w:rPr>
                <w:bCs/>
                <w:color w:val="000000"/>
              </w:rPr>
              <w:t xml:space="preserve">: </w:t>
            </w:r>
            <w:r w:rsidR="00EF3910">
              <w:rPr>
                <w:bCs/>
                <w:color w:val="000000"/>
              </w:rPr>
              <w:t>2</w:t>
            </w:r>
            <w:r w:rsidR="00CF142F">
              <w:rPr>
                <w:rFonts w:hint="eastAsia"/>
                <w:bCs/>
                <w:color w:val="000000"/>
              </w:rPr>
              <w:t>5</w:t>
            </w:r>
            <w:r w:rsidRPr="00913948">
              <w:rPr>
                <w:bCs/>
                <w:color w:val="000000"/>
              </w:rPr>
              <w:t>%</w:t>
            </w:r>
          </w:p>
          <w:p w14:paraId="2635795D" w14:textId="3A4A896B" w:rsidR="00E12A05" w:rsidRPr="00913948" w:rsidRDefault="00E12A05" w:rsidP="00D81A6C">
            <w:pPr>
              <w:rPr>
                <w:bCs/>
                <w:color w:val="000000"/>
              </w:rPr>
            </w:pPr>
            <w:r w:rsidRPr="00913948">
              <w:rPr>
                <w:bCs/>
                <w:color w:val="000000"/>
              </w:rPr>
              <w:t>Final Exam</w:t>
            </w:r>
            <w:r w:rsidR="00D17814" w:rsidRPr="00913948">
              <w:rPr>
                <w:bCs/>
                <w:color w:val="000000"/>
              </w:rPr>
              <w:t xml:space="preserve"> (</w:t>
            </w:r>
            <w:r w:rsidR="000770AB" w:rsidRPr="00913948">
              <w:rPr>
                <w:bCs/>
                <w:color w:val="000000"/>
              </w:rPr>
              <w:t xml:space="preserve">closed </w:t>
            </w:r>
            <w:r w:rsidR="00D17814" w:rsidRPr="00913948">
              <w:rPr>
                <w:bCs/>
                <w:color w:val="000000"/>
              </w:rPr>
              <w:t>book)</w:t>
            </w:r>
            <w:r w:rsidRPr="00913948">
              <w:rPr>
                <w:bCs/>
                <w:color w:val="000000"/>
              </w:rPr>
              <w:t xml:space="preserve">: </w:t>
            </w:r>
            <w:r w:rsidR="00CF142F">
              <w:rPr>
                <w:rFonts w:hint="eastAsia"/>
                <w:bCs/>
                <w:color w:val="000000"/>
              </w:rPr>
              <w:t>4</w:t>
            </w:r>
            <w:r w:rsidRPr="00913948">
              <w:rPr>
                <w:bCs/>
                <w:color w:val="000000"/>
              </w:rPr>
              <w:t>0%</w:t>
            </w:r>
          </w:p>
        </w:tc>
      </w:tr>
      <w:tr w:rsidR="006442FA" w:rsidRPr="00913948" w14:paraId="3A6A636F" w14:textId="77777777" w:rsidTr="005C6268">
        <w:tblPrEx>
          <w:tblLook w:val="0000" w:firstRow="0" w:lastRow="0" w:firstColumn="0" w:lastColumn="0" w:noHBand="0" w:noVBand="0"/>
        </w:tblPrEx>
        <w:trPr>
          <w:trHeight w:val="387"/>
        </w:trPr>
        <w:tc>
          <w:tcPr>
            <w:tcW w:w="9356" w:type="dxa"/>
            <w:gridSpan w:val="15"/>
            <w:tcBorders>
              <w:top w:val="single" w:sz="12" w:space="0" w:color="auto"/>
              <w:bottom w:val="single" w:sz="8" w:space="0" w:color="auto"/>
            </w:tcBorders>
          </w:tcPr>
          <w:p w14:paraId="2E155CA9" w14:textId="77777777" w:rsidR="00DD0182" w:rsidRPr="00913948" w:rsidRDefault="00DD0182" w:rsidP="005C6268">
            <w:pPr>
              <w:spacing w:line="280" w:lineRule="exact"/>
            </w:pPr>
            <w:r w:rsidRPr="00913948">
              <w:rPr>
                <w:b/>
              </w:rPr>
              <w:t>Us</w:t>
            </w:r>
            <w:r w:rsidRPr="00913948">
              <w:rPr>
                <w:rFonts w:hint="eastAsia"/>
                <w:b/>
              </w:rPr>
              <w:t>age</w:t>
            </w:r>
            <w:r w:rsidRPr="00913948">
              <w:rPr>
                <w:b/>
              </w:rPr>
              <w:t xml:space="preserve"> of </w:t>
            </w:r>
            <w:r w:rsidR="006442FA" w:rsidRPr="00913948">
              <w:rPr>
                <w:b/>
              </w:rPr>
              <w:t>Textbook</w:t>
            </w:r>
            <w:r w:rsidR="006442FA" w:rsidRPr="00913948">
              <w:rPr>
                <w:b/>
              </w:rPr>
              <w:t>：</w:t>
            </w:r>
            <w:r w:rsidR="00206D6B" w:rsidRPr="00913948">
              <w:rPr>
                <w:rFonts w:ascii="Segoe UI Symbol" w:hAnsi="Segoe UI Symbol" w:cs="Segoe UI Symbol"/>
                <w:b/>
                <w:bCs/>
                <w:color w:val="202124"/>
                <w:szCs w:val="21"/>
                <w:shd w:val="clear" w:color="auto" w:fill="FFFFFF"/>
              </w:rPr>
              <w:t xml:space="preserve"> </w:t>
            </w:r>
            <w:r w:rsidR="006106F2" w:rsidRPr="00913948">
              <w:rPr>
                <w:rFonts w:hint="eastAsia"/>
              </w:rPr>
              <w:t>□</w:t>
            </w:r>
            <w:r w:rsidRPr="00913948">
              <w:t>Yes</w:t>
            </w:r>
            <w:r w:rsidR="00206D6B" w:rsidRPr="00913948">
              <w:t xml:space="preserve"> </w:t>
            </w:r>
            <w:r w:rsidRPr="00913948">
              <w:t xml:space="preserve">(complete textbook information form below)     </w:t>
            </w:r>
            <w:r w:rsidR="006106F2" w:rsidRPr="00913948">
              <w:rPr>
                <w:rFonts w:ascii="Segoe UI Symbol" w:hAnsi="Segoe UI Symbol" w:cs="Segoe UI Symbol"/>
                <w:b/>
                <w:bCs/>
                <w:color w:val="202124"/>
                <w:szCs w:val="21"/>
                <w:shd w:val="clear" w:color="auto" w:fill="FFFFFF"/>
              </w:rPr>
              <w:t>✓</w:t>
            </w:r>
            <w:r w:rsidRPr="00913948">
              <w:rPr>
                <w:rFonts w:hint="eastAsia"/>
              </w:rPr>
              <w:t>N</w:t>
            </w:r>
            <w:r w:rsidRPr="00913948">
              <w:t>o</w:t>
            </w:r>
          </w:p>
          <w:p w14:paraId="049099D6" w14:textId="77777777" w:rsidR="005C6268" w:rsidRPr="00913948" w:rsidRDefault="00DD0182" w:rsidP="005C6268">
            <w:pPr>
              <w:spacing w:line="280" w:lineRule="exact"/>
              <w:rPr>
                <w:b/>
              </w:rPr>
            </w:pPr>
            <w:r w:rsidRPr="00913948">
              <w:rPr>
                <w:b/>
              </w:rPr>
              <w:t>T</w:t>
            </w:r>
            <w:r w:rsidRPr="00913948">
              <w:rPr>
                <w:rFonts w:hint="eastAsia"/>
                <w:b/>
              </w:rPr>
              <w:t>ext</w:t>
            </w:r>
            <w:r w:rsidRPr="00913948">
              <w:rPr>
                <w:b/>
              </w:rPr>
              <w:t>book Information</w:t>
            </w:r>
            <w:r w:rsidR="005C6268" w:rsidRPr="00913948">
              <w:rPr>
                <w:rFonts w:hint="eastAsia"/>
                <w:b/>
              </w:rPr>
              <w:t xml:space="preserve"> </w:t>
            </w:r>
            <w:r w:rsidR="005C6268" w:rsidRPr="00913948">
              <w:rPr>
                <w:rFonts w:hint="eastAsia"/>
              </w:rPr>
              <w:t>(</w:t>
            </w:r>
            <w:r w:rsidR="005C6268" w:rsidRPr="00913948">
              <w:t>No more than two textbooks)</w:t>
            </w:r>
            <w:r w:rsidRPr="00913948">
              <w:t xml:space="preserve"> </w:t>
            </w:r>
            <w:r w:rsidRPr="00913948">
              <w:rPr>
                <w:b/>
              </w:rPr>
              <w:t>:</w:t>
            </w:r>
          </w:p>
        </w:tc>
      </w:tr>
      <w:tr w:rsidR="006506DA" w:rsidRPr="00913948" w14:paraId="2F6D94AB" w14:textId="77777777" w:rsidTr="009F01E1">
        <w:tblPrEx>
          <w:tblLook w:val="0000" w:firstRow="0" w:lastRow="0" w:firstColumn="0" w:lastColumn="0" w:noHBand="0" w:noVBand="0"/>
        </w:tblPrEx>
        <w:trPr>
          <w:trHeight w:val="222"/>
        </w:trPr>
        <w:tc>
          <w:tcPr>
            <w:tcW w:w="1134" w:type="dxa"/>
            <w:tcBorders>
              <w:top w:val="single" w:sz="8" w:space="0" w:color="auto"/>
              <w:left w:val="single" w:sz="12" w:space="0" w:color="auto"/>
              <w:bottom w:val="single" w:sz="8" w:space="0" w:color="auto"/>
              <w:right w:val="single" w:sz="8" w:space="0" w:color="auto"/>
            </w:tcBorders>
            <w:vAlign w:val="center"/>
          </w:tcPr>
          <w:p w14:paraId="1E75781C" w14:textId="77777777" w:rsidR="006442FA" w:rsidRPr="00913948" w:rsidRDefault="006442FA" w:rsidP="006506DA">
            <w:pPr>
              <w:jc w:val="center"/>
              <w:rPr>
                <w:b/>
                <w:sz w:val="20"/>
                <w:szCs w:val="22"/>
              </w:rPr>
            </w:pPr>
            <w:r w:rsidRPr="00913948">
              <w:rPr>
                <w:b/>
                <w:sz w:val="20"/>
                <w:szCs w:val="22"/>
              </w:rPr>
              <w:t>Title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1B8D9B66" w14:textId="77777777" w:rsidR="006442FA" w:rsidRPr="00913948" w:rsidRDefault="006442FA" w:rsidP="006506DA">
            <w:pPr>
              <w:jc w:val="center"/>
              <w:rPr>
                <w:b/>
                <w:sz w:val="20"/>
                <w:szCs w:val="22"/>
              </w:rPr>
            </w:pPr>
            <w:r w:rsidRPr="00913948">
              <w:rPr>
                <w:b/>
                <w:sz w:val="20"/>
                <w:szCs w:val="22"/>
              </w:rPr>
              <w:t>Author</w:t>
            </w:r>
          </w:p>
        </w:tc>
        <w:tc>
          <w:tcPr>
            <w:tcW w:w="709" w:type="dxa"/>
            <w:tcBorders>
              <w:top w:val="single" w:sz="8" w:space="0" w:color="auto"/>
              <w:left w:val="single" w:sz="8" w:space="0" w:color="auto"/>
              <w:bottom w:val="single" w:sz="8" w:space="0" w:color="auto"/>
              <w:right w:val="single" w:sz="8" w:space="0" w:color="auto"/>
            </w:tcBorders>
            <w:vAlign w:val="center"/>
          </w:tcPr>
          <w:p w14:paraId="228F47A3" w14:textId="77777777" w:rsidR="006442FA" w:rsidRPr="00913948" w:rsidRDefault="006442FA" w:rsidP="006506DA">
            <w:pPr>
              <w:jc w:val="center"/>
              <w:rPr>
                <w:b/>
                <w:sz w:val="20"/>
                <w:szCs w:val="22"/>
              </w:rPr>
            </w:pPr>
            <w:r w:rsidRPr="00913948">
              <w:rPr>
                <w:b/>
                <w:sz w:val="20"/>
                <w:szCs w:val="22"/>
              </w:rP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6DBBF8CD" w14:textId="77777777" w:rsidR="006442FA" w:rsidRPr="00913948" w:rsidRDefault="006442FA" w:rsidP="006506DA">
            <w:pPr>
              <w:jc w:val="center"/>
              <w:rPr>
                <w:b/>
                <w:sz w:val="20"/>
                <w:szCs w:val="22"/>
              </w:rPr>
            </w:pPr>
            <w:r w:rsidRPr="00913948">
              <w:rPr>
                <w:b/>
                <w:szCs w:val="21"/>
                <w:shd w:val="clear" w:color="auto" w:fill="FFFFFF"/>
              </w:rPr>
              <w:t>Publishing time</w:t>
            </w:r>
          </w:p>
        </w:tc>
        <w:tc>
          <w:tcPr>
            <w:tcW w:w="1134" w:type="dxa"/>
            <w:gridSpan w:val="4"/>
            <w:tcBorders>
              <w:top w:val="single" w:sz="8" w:space="0" w:color="auto"/>
              <w:left w:val="single" w:sz="8" w:space="0" w:color="auto"/>
              <w:bottom w:val="single" w:sz="8" w:space="0" w:color="auto"/>
              <w:right w:val="single" w:sz="8" w:space="0" w:color="auto"/>
            </w:tcBorders>
            <w:vAlign w:val="center"/>
          </w:tcPr>
          <w:p w14:paraId="5F44C057" w14:textId="77777777" w:rsidR="006442FA" w:rsidRPr="00913948" w:rsidRDefault="006442FA" w:rsidP="006506DA">
            <w:pPr>
              <w:jc w:val="center"/>
              <w:rPr>
                <w:b/>
                <w:sz w:val="20"/>
                <w:szCs w:val="22"/>
              </w:rPr>
            </w:pPr>
            <w:r w:rsidRPr="00913948">
              <w:rPr>
                <w:b/>
                <w:szCs w:val="21"/>
                <w:shd w:val="clear" w:color="auto" w:fill="FFFFFF"/>
              </w:rPr>
              <w:t>Publisher</w:t>
            </w:r>
          </w:p>
        </w:tc>
        <w:tc>
          <w:tcPr>
            <w:tcW w:w="1701" w:type="dxa"/>
            <w:gridSpan w:val="2"/>
            <w:tcBorders>
              <w:top w:val="single" w:sz="8" w:space="0" w:color="auto"/>
              <w:left w:val="single" w:sz="8" w:space="0" w:color="auto"/>
              <w:bottom w:val="single" w:sz="8" w:space="0" w:color="auto"/>
              <w:right w:val="single" w:sz="8" w:space="0" w:color="auto"/>
            </w:tcBorders>
            <w:vAlign w:val="center"/>
          </w:tcPr>
          <w:p w14:paraId="6B93AAC9" w14:textId="77777777" w:rsidR="006442FA" w:rsidRPr="00913948" w:rsidRDefault="006506DA" w:rsidP="006506DA">
            <w:pPr>
              <w:jc w:val="center"/>
              <w:rPr>
                <w:b/>
                <w:sz w:val="20"/>
                <w:szCs w:val="20"/>
              </w:rPr>
            </w:pPr>
            <w:r w:rsidRPr="00913948">
              <w:rPr>
                <w:b/>
                <w:sz w:val="20"/>
                <w:szCs w:val="20"/>
              </w:rPr>
              <w:t xml:space="preserve">Type </w:t>
            </w:r>
            <w:r w:rsidR="00B97AE2" w:rsidRPr="00913948">
              <w:rPr>
                <w:rFonts w:eastAsia="仿宋_GB2312"/>
                <w:b/>
                <w:kern w:val="0"/>
                <w:sz w:val="20"/>
                <w:szCs w:val="20"/>
              </w:rPr>
              <w:t>Ⅰ</w:t>
            </w:r>
          </w:p>
        </w:tc>
        <w:tc>
          <w:tcPr>
            <w:tcW w:w="2126" w:type="dxa"/>
            <w:gridSpan w:val="2"/>
            <w:tcBorders>
              <w:top w:val="single" w:sz="8" w:space="0" w:color="auto"/>
              <w:left w:val="single" w:sz="8" w:space="0" w:color="auto"/>
              <w:bottom w:val="single" w:sz="8" w:space="0" w:color="auto"/>
              <w:right w:val="single" w:sz="12" w:space="0" w:color="auto"/>
            </w:tcBorders>
            <w:vAlign w:val="center"/>
          </w:tcPr>
          <w:p w14:paraId="1B0BD16A" w14:textId="77777777" w:rsidR="006442FA" w:rsidRPr="00913948" w:rsidRDefault="006506DA" w:rsidP="006506DA">
            <w:pPr>
              <w:jc w:val="center"/>
              <w:rPr>
                <w:b/>
                <w:sz w:val="20"/>
                <w:szCs w:val="20"/>
              </w:rPr>
            </w:pPr>
            <w:r w:rsidRPr="00913948">
              <w:rPr>
                <w:b/>
                <w:sz w:val="20"/>
                <w:szCs w:val="20"/>
              </w:rPr>
              <w:t xml:space="preserve">Type </w:t>
            </w:r>
            <w:r w:rsidR="00B97AE2" w:rsidRPr="00913948">
              <w:rPr>
                <w:rFonts w:eastAsia="仿宋_GB2312"/>
                <w:b/>
                <w:kern w:val="0"/>
                <w:sz w:val="20"/>
                <w:szCs w:val="20"/>
              </w:rPr>
              <w:t>Ⅱ</w:t>
            </w:r>
          </w:p>
        </w:tc>
      </w:tr>
      <w:tr w:rsidR="00944BF3" w:rsidRPr="00913948" w14:paraId="149273D9" w14:textId="77777777" w:rsidTr="009F01E1">
        <w:tblPrEx>
          <w:tblLook w:val="0000" w:firstRow="0" w:lastRow="0" w:firstColumn="0" w:lastColumn="0" w:noHBand="0" w:noVBand="0"/>
        </w:tblPrEx>
        <w:trPr>
          <w:trHeight w:val="1400"/>
        </w:trPr>
        <w:tc>
          <w:tcPr>
            <w:tcW w:w="1134" w:type="dxa"/>
            <w:tcBorders>
              <w:top w:val="single" w:sz="8" w:space="0" w:color="auto"/>
              <w:left w:val="single" w:sz="12" w:space="0" w:color="auto"/>
              <w:bottom w:val="single" w:sz="8" w:space="0" w:color="auto"/>
              <w:right w:val="single" w:sz="8" w:space="0" w:color="auto"/>
            </w:tcBorders>
          </w:tcPr>
          <w:p w14:paraId="19ED30B3" w14:textId="77777777" w:rsidR="00944BF3" w:rsidRPr="00913948" w:rsidRDefault="00944BF3" w:rsidP="00944BF3">
            <w:pPr>
              <w:rPr>
                <w:bCs/>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3B720EEE" w14:textId="77777777" w:rsidR="00944BF3" w:rsidRPr="00913948" w:rsidRDefault="00944BF3" w:rsidP="00944BF3">
            <w:pPr>
              <w:rPr>
                <w:bCs/>
                <w:sz w:val="20"/>
                <w:szCs w:val="20"/>
              </w:rPr>
            </w:pPr>
          </w:p>
        </w:tc>
        <w:tc>
          <w:tcPr>
            <w:tcW w:w="709" w:type="dxa"/>
            <w:tcBorders>
              <w:top w:val="single" w:sz="8" w:space="0" w:color="auto"/>
              <w:left w:val="single" w:sz="8" w:space="0" w:color="auto"/>
              <w:bottom w:val="single" w:sz="8" w:space="0" w:color="auto"/>
              <w:right w:val="single" w:sz="8" w:space="0" w:color="auto"/>
            </w:tcBorders>
          </w:tcPr>
          <w:p w14:paraId="21B39A61" w14:textId="77777777" w:rsidR="00944BF3" w:rsidRPr="00913948" w:rsidRDefault="00944BF3" w:rsidP="00944BF3">
            <w:pPr>
              <w:rP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02362D85" w14:textId="77777777" w:rsidR="00944BF3" w:rsidRPr="00913948" w:rsidRDefault="00944BF3" w:rsidP="00944BF3">
            <w:pPr>
              <w:rPr>
                <w:bCs/>
                <w:sz w:val="20"/>
                <w:szCs w:val="20"/>
              </w:rPr>
            </w:pPr>
          </w:p>
        </w:tc>
        <w:tc>
          <w:tcPr>
            <w:tcW w:w="1134" w:type="dxa"/>
            <w:gridSpan w:val="4"/>
            <w:tcBorders>
              <w:top w:val="single" w:sz="8" w:space="0" w:color="auto"/>
              <w:left w:val="single" w:sz="8" w:space="0" w:color="auto"/>
              <w:bottom w:val="single" w:sz="8" w:space="0" w:color="auto"/>
              <w:right w:val="single" w:sz="8" w:space="0" w:color="auto"/>
            </w:tcBorders>
          </w:tcPr>
          <w:p w14:paraId="737CF638" w14:textId="77777777" w:rsidR="00944BF3" w:rsidRPr="00913948" w:rsidRDefault="00944BF3" w:rsidP="00944BF3">
            <w:pPr>
              <w:rPr>
                <w:bCs/>
                <w:sz w:val="20"/>
                <w:szCs w:val="20"/>
              </w:rPr>
            </w:pPr>
          </w:p>
        </w:tc>
        <w:tc>
          <w:tcPr>
            <w:tcW w:w="1701" w:type="dxa"/>
            <w:gridSpan w:val="2"/>
            <w:tcBorders>
              <w:top w:val="single" w:sz="8" w:space="0" w:color="auto"/>
              <w:left w:val="single" w:sz="8" w:space="0" w:color="auto"/>
              <w:bottom w:val="single" w:sz="8" w:space="0" w:color="auto"/>
              <w:right w:val="single" w:sz="8" w:space="0" w:color="auto"/>
            </w:tcBorders>
          </w:tcPr>
          <w:p w14:paraId="1BFEB750" w14:textId="77777777" w:rsidR="00944BF3" w:rsidRPr="00913948" w:rsidRDefault="00944BF3" w:rsidP="00944BF3">
            <w:pPr>
              <w:spacing w:line="260" w:lineRule="exact"/>
              <w:jc w:val="left"/>
              <w:rPr>
                <w:sz w:val="15"/>
                <w:szCs w:val="15"/>
              </w:rPr>
            </w:pPr>
            <w:r w:rsidRPr="00913948">
              <w:rPr>
                <w:sz w:val="15"/>
                <w:szCs w:val="15"/>
              </w:rPr>
              <w:t>□Self-compiled Textbook (Published)</w:t>
            </w:r>
          </w:p>
          <w:p w14:paraId="15CB30F0" w14:textId="77777777" w:rsidR="00944BF3" w:rsidRPr="00913948" w:rsidRDefault="00944BF3" w:rsidP="00944BF3">
            <w:pPr>
              <w:spacing w:line="260" w:lineRule="exact"/>
              <w:jc w:val="left"/>
              <w:rPr>
                <w:sz w:val="15"/>
                <w:szCs w:val="15"/>
              </w:rPr>
            </w:pPr>
            <w:r w:rsidRPr="00913948">
              <w:rPr>
                <w:sz w:val="15"/>
                <w:szCs w:val="15"/>
              </w:rPr>
              <w:t>□Non-mainland Textbook</w:t>
            </w:r>
          </w:p>
          <w:p w14:paraId="2F21157F" w14:textId="77777777" w:rsidR="00944BF3" w:rsidRPr="00913948" w:rsidRDefault="00944BF3" w:rsidP="00944BF3">
            <w:pPr>
              <w:spacing w:line="260" w:lineRule="exact"/>
              <w:jc w:val="left"/>
              <w:rPr>
                <w:sz w:val="15"/>
                <w:szCs w:val="15"/>
              </w:rPr>
            </w:pPr>
            <w:r w:rsidRPr="00913948">
              <w:rPr>
                <w:sz w:val="15"/>
                <w:szCs w:val="15"/>
              </w:rPr>
              <w:t>□Other Textbook (Published)</w:t>
            </w:r>
          </w:p>
        </w:tc>
        <w:tc>
          <w:tcPr>
            <w:tcW w:w="2126" w:type="dxa"/>
            <w:gridSpan w:val="2"/>
            <w:tcBorders>
              <w:top w:val="single" w:sz="8" w:space="0" w:color="auto"/>
              <w:left w:val="single" w:sz="8" w:space="0" w:color="auto"/>
              <w:bottom w:val="single" w:sz="8" w:space="0" w:color="auto"/>
              <w:right w:val="single" w:sz="12" w:space="0" w:color="auto"/>
            </w:tcBorders>
          </w:tcPr>
          <w:p w14:paraId="2342665B" w14:textId="77777777" w:rsidR="00944BF3" w:rsidRPr="00913948" w:rsidRDefault="00944BF3" w:rsidP="00944BF3">
            <w:pPr>
              <w:spacing w:line="260" w:lineRule="exact"/>
              <w:jc w:val="left"/>
              <w:rPr>
                <w:sz w:val="15"/>
                <w:szCs w:val="15"/>
                <w:shd w:val="clear" w:color="auto" w:fill="FFFFFF"/>
              </w:rPr>
            </w:pPr>
            <w:r w:rsidRPr="00913948">
              <w:rPr>
                <w:sz w:val="15"/>
                <w:szCs w:val="15"/>
                <w:shd w:val="clear" w:color="auto" w:fill="FFFFFF"/>
              </w:rPr>
              <w:t>□National Planning Textbook</w:t>
            </w:r>
          </w:p>
          <w:p w14:paraId="455D73E5" w14:textId="77777777" w:rsidR="00944BF3" w:rsidRPr="00913948" w:rsidRDefault="00944BF3" w:rsidP="00944BF3">
            <w:pPr>
              <w:spacing w:line="260" w:lineRule="exact"/>
              <w:jc w:val="left"/>
              <w:rPr>
                <w:sz w:val="15"/>
                <w:szCs w:val="15"/>
                <w:shd w:val="clear" w:color="auto" w:fill="FFFFFF"/>
              </w:rPr>
            </w:pPr>
            <w:r w:rsidRPr="00913948">
              <w:rPr>
                <w:sz w:val="15"/>
                <w:szCs w:val="15"/>
                <w:shd w:val="clear" w:color="auto" w:fill="FFFFFF"/>
              </w:rPr>
              <w:t>□Provincial and Ministerial Planning Textbook</w:t>
            </w:r>
          </w:p>
          <w:p w14:paraId="2D33F2EE" w14:textId="77777777" w:rsidR="00944BF3" w:rsidRPr="00913948" w:rsidRDefault="00944BF3" w:rsidP="00944BF3">
            <w:pPr>
              <w:spacing w:line="260" w:lineRule="exact"/>
              <w:ind w:left="150" w:hangingChars="100" w:hanging="150"/>
              <w:jc w:val="left"/>
              <w:rPr>
                <w:sz w:val="15"/>
                <w:szCs w:val="15"/>
                <w:shd w:val="clear" w:color="auto" w:fill="FFFFFF"/>
              </w:rPr>
            </w:pPr>
            <w:r w:rsidRPr="00913948">
              <w:rPr>
                <w:sz w:val="15"/>
                <w:szCs w:val="15"/>
                <w:shd w:val="clear" w:color="auto" w:fill="FFFFFF"/>
              </w:rPr>
              <w:t>□School Level Planning Textbook</w:t>
            </w:r>
          </w:p>
          <w:p w14:paraId="3CFB6D07" w14:textId="77777777" w:rsidR="00944BF3" w:rsidRPr="00913948" w:rsidRDefault="00944BF3" w:rsidP="00944BF3">
            <w:pPr>
              <w:spacing w:line="260" w:lineRule="exact"/>
              <w:jc w:val="left"/>
              <w:rPr>
                <w:b/>
                <w:sz w:val="15"/>
                <w:szCs w:val="15"/>
              </w:rPr>
            </w:pPr>
            <w:r w:rsidRPr="00913948">
              <w:rPr>
                <w:sz w:val="15"/>
                <w:szCs w:val="15"/>
              </w:rPr>
              <w:t>□Others</w:t>
            </w:r>
          </w:p>
        </w:tc>
      </w:tr>
      <w:tr w:rsidR="00944BF3" w:rsidRPr="00913948" w14:paraId="679F9B23" w14:textId="77777777" w:rsidTr="0041157A">
        <w:trPr>
          <w:trHeight w:val="1114"/>
        </w:trPr>
        <w:tc>
          <w:tcPr>
            <w:tcW w:w="9356" w:type="dxa"/>
            <w:gridSpan w:val="15"/>
            <w:tcBorders>
              <w:top w:val="single" w:sz="8" w:space="0" w:color="auto"/>
              <w:bottom w:val="single" w:sz="12" w:space="0" w:color="auto"/>
            </w:tcBorders>
            <w:shd w:val="clear" w:color="auto" w:fill="auto"/>
          </w:tcPr>
          <w:p w14:paraId="5172F830" w14:textId="77777777" w:rsidR="00944BF3" w:rsidRPr="00913948" w:rsidRDefault="00944BF3" w:rsidP="00944BF3">
            <w:pPr>
              <w:rPr>
                <w:b/>
                <w:color w:val="000000"/>
              </w:rPr>
            </w:pPr>
            <w:r w:rsidRPr="00913948">
              <w:rPr>
                <w:b/>
                <w:color w:val="000000"/>
              </w:rPr>
              <w:t>Teaching References</w:t>
            </w:r>
            <w:r w:rsidRPr="00913948">
              <w:rPr>
                <w:color w:val="000000"/>
              </w:rPr>
              <w:t xml:space="preserve"> (</w:t>
            </w:r>
            <w:r w:rsidRPr="00913948">
              <w:rPr>
                <w:color w:val="000000"/>
                <w:szCs w:val="21"/>
                <w:shd w:val="clear" w:color="auto" w:fill="FFFFFF"/>
              </w:rPr>
              <w:t>Including author, title, publisher, publishing time, ISBN</w:t>
            </w:r>
            <w:r w:rsidRPr="00913948">
              <w:rPr>
                <w:color w:val="000000"/>
              </w:rPr>
              <w:t>)</w:t>
            </w:r>
            <w:r w:rsidRPr="00913948">
              <w:rPr>
                <w:b/>
                <w:color w:val="000000"/>
              </w:rPr>
              <w:t>:</w:t>
            </w:r>
          </w:p>
          <w:p w14:paraId="42A837A8" w14:textId="77777777" w:rsidR="00E12A05" w:rsidRPr="00913948" w:rsidRDefault="00D81A6C" w:rsidP="00944BF3">
            <w:pPr>
              <w:rPr>
                <w:bCs/>
                <w:color w:val="000000"/>
              </w:rPr>
            </w:pPr>
            <w:r w:rsidRPr="00913948">
              <w:rPr>
                <w:rFonts w:hint="eastAsia"/>
                <w:bCs/>
                <w:color w:val="000000"/>
              </w:rPr>
              <w:t>列出参考材料教科书</w:t>
            </w:r>
          </w:p>
          <w:p w14:paraId="4A6C094A" w14:textId="77777777" w:rsidR="006B275E" w:rsidRPr="00913948" w:rsidRDefault="00E12A05" w:rsidP="00944BF3">
            <w:pPr>
              <w:pStyle w:val="ListParagraph"/>
              <w:numPr>
                <w:ilvl w:val="0"/>
                <w:numId w:val="14"/>
              </w:numPr>
              <w:ind w:firstLineChars="0"/>
              <w:rPr>
                <w:rFonts w:ascii="Times New Roman" w:hAnsi="Times New Roman" w:cs="Times New Roman"/>
                <w:bCs/>
                <w:color w:val="000000"/>
                <w:sz w:val="21"/>
                <w:szCs w:val="21"/>
              </w:rPr>
            </w:pPr>
            <w:r w:rsidRPr="00913948">
              <w:rPr>
                <w:rFonts w:ascii="Times New Roman" w:hAnsi="Times New Roman" w:cs="Times New Roman"/>
                <w:bCs/>
                <w:color w:val="000000"/>
                <w:sz w:val="21"/>
                <w:szCs w:val="21"/>
              </w:rPr>
              <w:t>Mankiw, N. G. (2020). Principles of Microeconomics</w:t>
            </w:r>
            <w:r w:rsidR="006B275E" w:rsidRPr="00913948">
              <w:rPr>
                <w:rFonts w:ascii="Times New Roman" w:hAnsi="Times New Roman" w:cs="Times New Roman"/>
                <w:bCs/>
                <w:color w:val="000000"/>
                <w:sz w:val="21"/>
                <w:szCs w:val="21"/>
              </w:rPr>
              <w:t>,</w:t>
            </w:r>
            <w:r w:rsidRPr="00913948">
              <w:rPr>
                <w:rFonts w:ascii="Times New Roman" w:hAnsi="Times New Roman" w:cs="Times New Roman"/>
                <w:bCs/>
                <w:color w:val="000000"/>
                <w:sz w:val="21"/>
                <w:szCs w:val="21"/>
              </w:rPr>
              <w:t xml:space="preserve"> 9e. Cengage Learning. ISBN: 035713348X</w:t>
            </w:r>
          </w:p>
          <w:p w14:paraId="2DAD2CE2" w14:textId="77777777" w:rsidR="00E12A05" w:rsidRPr="00913948" w:rsidRDefault="00E12A05" w:rsidP="00A81975">
            <w:pPr>
              <w:pStyle w:val="ListParagraph"/>
              <w:numPr>
                <w:ilvl w:val="0"/>
                <w:numId w:val="14"/>
              </w:numPr>
              <w:ind w:firstLineChars="0"/>
              <w:rPr>
                <w:bCs/>
                <w:i/>
                <w:color w:val="000000"/>
              </w:rPr>
            </w:pPr>
            <w:r w:rsidRPr="00913948">
              <w:rPr>
                <w:rFonts w:ascii="Times New Roman" w:hAnsi="Times New Roman" w:cs="Times New Roman"/>
                <w:bCs/>
                <w:color w:val="000000"/>
                <w:sz w:val="21"/>
                <w:szCs w:val="21"/>
              </w:rPr>
              <w:t>Varian, H.</w:t>
            </w:r>
            <w:r w:rsidR="006B275E" w:rsidRPr="00913948">
              <w:rPr>
                <w:rFonts w:ascii="Times New Roman" w:hAnsi="Times New Roman" w:cs="Times New Roman"/>
                <w:bCs/>
                <w:color w:val="000000"/>
                <w:sz w:val="21"/>
                <w:szCs w:val="21"/>
              </w:rPr>
              <w:t xml:space="preserve"> (2014).</w:t>
            </w:r>
            <w:r w:rsidRPr="00913948">
              <w:rPr>
                <w:rFonts w:ascii="Times New Roman" w:hAnsi="Times New Roman" w:cs="Times New Roman"/>
                <w:bCs/>
                <w:color w:val="000000"/>
                <w:sz w:val="21"/>
                <w:szCs w:val="21"/>
              </w:rPr>
              <w:t xml:space="preserve"> Intermediate Microeconomics: A Modern Approach, </w:t>
            </w:r>
            <w:r w:rsidR="006B275E" w:rsidRPr="00913948">
              <w:rPr>
                <w:rFonts w:ascii="Times New Roman" w:hAnsi="Times New Roman" w:cs="Times New Roman"/>
                <w:bCs/>
                <w:color w:val="000000"/>
                <w:sz w:val="21"/>
                <w:szCs w:val="21"/>
              </w:rPr>
              <w:t>9e.</w:t>
            </w:r>
            <w:r w:rsidRPr="00913948">
              <w:rPr>
                <w:rFonts w:ascii="Times New Roman" w:hAnsi="Times New Roman" w:cs="Times New Roman"/>
                <w:bCs/>
                <w:color w:val="000000"/>
                <w:sz w:val="21"/>
                <w:szCs w:val="21"/>
              </w:rPr>
              <w:t xml:space="preserve"> W. W. Norton &amp; Company</w:t>
            </w:r>
            <w:r w:rsidR="006B275E" w:rsidRPr="00913948">
              <w:rPr>
                <w:rFonts w:ascii="Times New Roman" w:hAnsi="Times New Roman" w:cs="Times New Roman"/>
                <w:bCs/>
                <w:color w:val="000000"/>
                <w:sz w:val="21"/>
                <w:szCs w:val="21"/>
              </w:rPr>
              <w:t>. ISBN: 0393123979</w:t>
            </w:r>
          </w:p>
        </w:tc>
      </w:tr>
    </w:tbl>
    <w:p w14:paraId="710F8107" w14:textId="77777777" w:rsidR="00C00982" w:rsidRPr="00CB7B5A" w:rsidRDefault="00A74B1D" w:rsidP="00141A2C">
      <w:pPr>
        <w:ind w:right="-113"/>
        <w:jc w:val="left"/>
      </w:pPr>
      <w:r w:rsidRPr="00913948">
        <w:rPr>
          <w:color w:val="000000"/>
        </w:rPr>
        <w:t>Table column size can be adjusted according to the content.</w:t>
      </w:r>
      <w:r w:rsidRPr="006506DA">
        <w:rPr>
          <w:color w:val="000000"/>
        </w:rPr>
        <w:t xml:space="preserve">                    </w:t>
      </w:r>
      <w:r w:rsidRPr="001E5457">
        <w:rPr>
          <w:color w:val="000000"/>
        </w:rPr>
        <w:t xml:space="preserve">       </w:t>
      </w:r>
      <w:r w:rsidR="00AC1B77" w:rsidRPr="001E5457">
        <w:t xml:space="preserve">         </w:t>
      </w:r>
      <w:r w:rsidR="00AC1B77" w:rsidRPr="00CB7B5A">
        <w:rPr>
          <w:rFonts w:hint="eastAsia"/>
        </w:rPr>
        <w:t xml:space="preserve">        </w:t>
      </w:r>
      <w:r w:rsidR="002D6F2D" w:rsidRPr="00CB7B5A">
        <w:rPr>
          <w:rFonts w:hint="eastAsia"/>
        </w:rPr>
        <w:t xml:space="preserve">                    </w:t>
      </w:r>
    </w:p>
    <w:sectPr w:rsidR="00C00982" w:rsidRPr="00CB7B5A" w:rsidSect="001879A6">
      <w:footerReference w:type="even" r:id="rId9"/>
      <w:footerReference w:type="default" r:id="rId10"/>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FB21F" w14:textId="77777777" w:rsidR="009238E9" w:rsidRDefault="009238E9">
      <w:r>
        <w:separator/>
      </w:r>
    </w:p>
  </w:endnote>
  <w:endnote w:type="continuationSeparator" w:id="0">
    <w:p w14:paraId="76E39B06" w14:textId="77777777" w:rsidR="009238E9" w:rsidRDefault="00923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00"/>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73FC0" w14:textId="77777777" w:rsidR="00597D2E" w:rsidRDefault="00597D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256093" w14:textId="77777777" w:rsidR="00597D2E" w:rsidRDefault="00597D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AC612" w14:textId="77777777" w:rsidR="00597D2E" w:rsidRDefault="00597D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E3549">
      <w:rPr>
        <w:rStyle w:val="PageNumber"/>
        <w:noProof/>
      </w:rPr>
      <w:t>2</w:t>
    </w:r>
    <w:r>
      <w:rPr>
        <w:rStyle w:val="PageNumber"/>
      </w:rPr>
      <w:fldChar w:fldCharType="end"/>
    </w:r>
  </w:p>
  <w:p w14:paraId="700D847E" w14:textId="77777777" w:rsidR="00597D2E" w:rsidRDefault="00597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BDA1B" w14:textId="77777777" w:rsidR="009238E9" w:rsidRDefault="009238E9">
      <w:r>
        <w:separator/>
      </w:r>
    </w:p>
  </w:footnote>
  <w:footnote w:type="continuationSeparator" w:id="0">
    <w:p w14:paraId="379643FB" w14:textId="77777777" w:rsidR="009238E9" w:rsidRDefault="00923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4984"/>
    <w:multiLevelType w:val="multilevel"/>
    <w:tmpl w:val="CC58D6BC"/>
    <w:lvl w:ilvl="0">
      <w:start w:val="1"/>
      <w:numFmt w:val="decimal"/>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AD75550"/>
    <w:multiLevelType w:val="hybridMultilevel"/>
    <w:tmpl w:val="5D9A4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9E5ED0"/>
    <w:multiLevelType w:val="hybridMultilevel"/>
    <w:tmpl w:val="2F0A2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D41EAB"/>
    <w:multiLevelType w:val="singleLevel"/>
    <w:tmpl w:val="8DEE5C26"/>
    <w:lvl w:ilvl="0">
      <w:start w:val="2"/>
      <w:numFmt w:val="decimal"/>
      <w:lvlText w:val="%1."/>
      <w:lvlJc w:val="left"/>
      <w:pPr>
        <w:tabs>
          <w:tab w:val="num" w:pos="1440"/>
        </w:tabs>
        <w:ind w:left="1440" w:hanging="360"/>
      </w:pPr>
      <w:rPr>
        <w:rFonts w:hint="eastAsia"/>
      </w:rPr>
    </w:lvl>
  </w:abstractNum>
  <w:abstractNum w:abstractNumId="4" w15:restartNumberingAfterBreak="0">
    <w:nsid w:val="36D41D48"/>
    <w:multiLevelType w:val="singleLevel"/>
    <w:tmpl w:val="F4A4D840"/>
    <w:lvl w:ilvl="0">
      <w:start w:val="2"/>
      <w:numFmt w:val="decimal"/>
      <w:lvlText w:val="%1."/>
      <w:lvlJc w:val="left"/>
      <w:pPr>
        <w:tabs>
          <w:tab w:val="num" w:pos="1500"/>
        </w:tabs>
        <w:ind w:left="1500" w:hanging="360"/>
      </w:pPr>
      <w:rPr>
        <w:rFonts w:hint="eastAsia"/>
      </w:rPr>
    </w:lvl>
  </w:abstractNum>
  <w:abstractNum w:abstractNumId="5" w15:restartNumberingAfterBreak="0">
    <w:nsid w:val="397328D3"/>
    <w:multiLevelType w:val="hybridMultilevel"/>
    <w:tmpl w:val="A5C4C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9F3517"/>
    <w:multiLevelType w:val="singleLevel"/>
    <w:tmpl w:val="0674F9C4"/>
    <w:lvl w:ilvl="0">
      <w:start w:val="2"/>
      <w:numFmt w:val="decimal"/>
      <w:lvlText w:val="%1."/>
      <w:lvlJc w:val="left"/>
      <w:pPr>
        <w:tabs>
          <w:tab w:val="num" w:pos="1500"/>
        </w:tabs>
        <w:ind w:left="1500" w:hanging="360"/>
      </w:pPr>
      <w:rPr>
        <w:rFonts w:hint="eastAsia"/>
      </w:rPr>
    </w:lvl>
  </w:abstractNum>
  <w:abstractNum w:abstractNumId="7" w15:restartNumberingAfterBreak="0">
    <w:nsid w:val="53BB0582"/>
    <w:multiLevelType w:val="singleLevel"/>
    <w:tmpl w:val="0B9EFA80"/>
    <w:lvl w:ilvl="0">
      <w:start w:val="2"/>
      <w:numFmt w:val="decimal"/>
      <w:lvlText w:val="%1."/>
      <w:lvlJc w:val="left"/>
      <w:pPr>
        <w:tabs>
          <w:tab w:val="num" w:pos="1500"/>
        </w:tabs>
        <w:ind w:left="1500" w:hanging="360"/>
      </w:pPr>
      <w:rPr>
        <w:rFonts w:hint="eastAsia"/>
      </w:rPr>
    </w:lvl>
  </w:abstractNum>
  <w:abstractNum w:abstractNumId="8" w15:restartNumberingAfterBreak="0">
    <w:nsid w:val="591700DD"/>
    <w:multiLevelType w:val="singleLevel"/>
    <w:tmpl w:val="ACB6392C"/>
    <w:lvl w:ilvl="0">
      <w:start w:val="4"/>
      <w:numFmt w:val="japaneseCounting"/>
      <w:lvlText w:val="第%1章"/>
      <w:lvlJc w:val="left"/>
      <w:pPr>
        <w:tabs>
          <w:tab w:val="num" w:pos="1035"/>
        </w:tabs>
        <w:ind w:left="1035" w:hanging="720"/>
      </w:pPr>
      <w:rPr>
        <w:rFonts w:hint="eastAsia"/>
      </w:rPr>
    </w:lvl>
  </w:abstractNum>
  <w:abstractNum w:abstractNumId="9" w15:restartNumberingAfterBreak="0">
    <w:nsid w:val="5E8D1403"/>
    <w:multiLevelType w:val="hybridMultilevel"/>
    <w:tmpl w:val="CC58D6BC"/>
    <w:lvl w:ilvl="0" w:tplc="A3A09AF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10D030C"/>
    <w:multiLevelType w:val="singleLevel"/>
    <w:tmpl w:val="299828AC"/>
    <w:lvl w:ilvl="0">
      <w:start w:val="2"/>
      <w:numFmt w:val="decimal"/>
      <w:lvlText w:val="%1."/>
      <w:lvlJc w:val="left"/>
      <w:pPr>
        <w:tabs>
          <w:tab w:val="num" w:pos="1515"/>
        </w:tabs>
        <w:ind w:left="1515" w:hanging="360"/>
      </w:pPr>
      <w:rPr>
        <w:rFonts w:hint="eastAsia"/>
      </w:rPr>
    </w:lvl>
  </w:abstractNum>
  <w:abstractNum w:abstractNumId="11" w15:restartNumberingAfterBreak="0">
    <w:nsid w:val="669828F8"/>
    <w:multiLevelType w:val="singleLevel"/>
    <w:tmpl w:val="BCB2A320"/>
    <w:lvl w:ilvl="0">
      <w:start w:val="1"/>
      <w:numFmt w:val="japaneseCounting"/>
      <w:lvlText w:val="第%1章"/>
      <w:lvlJc w:val="left"/>
      <w:pPr>
        <w:tabs>
          <w:tab w:val="num" w:pos="1140"/>
        </w:tabs>
        <w:ind w:left="1140" w:hanging="720"/>
      </w:pPr>
      <w:rPr>
        <w:rFonts w:hint="eastAsia"/>
      </w:rPr>
    </w:lvl>
  </w:abstractNum>
  <w:abstractNum w:abstractNumId="12" w15:restartNumberingAfterBreak="0">
    <w:nsid w:val="6D7E561C"/>
    <w:multiLevelType w:val="singleLevel"/>
    <w:tmpl w:val="4F2E24A6"/>
    <w:lvl w:ilvl="0">
      <w:start w:val="6"/>
      <w:numFmt w:val="japaneseCounting"/>
      <w:lvlText w:val="第%1章"/>
      <w:lvlJc w:val="left"/>
      <w:pPr>
        <w:tabs>
          <w:tab w:val="num" w:pos="1035"/>
        </w:tabs>
        <w:ind w:left="1035" w:hanging="720"/>
      </w:pPr>
      <w:rPr>
        <w:rFonts w:hint="eastAsia"/>
      </w:rPr>
    </w:lvl>
  </w:abstractNum>
  <w:abstractNum w:abstractNumId="13" w15:restartNumberingAfterBreak="0">
    <w:nsid w:val="7B122FD5"/>
    <w:multiLevelType w:val="hybridMultilevel"/>
    <w:tmpl w:val="84C29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2501469">
    <w:abstractNumId w:val="11"/>
  </w:num>
  <w:num w:numId="2" w16cid:durableId="1673147795">
    <w:abstractNumId w:val="8"/>
  </w:num>
  <w:num w:numId="3" w16cid:durableId="1688940260">
    <w:abstractNumId w:val="12"/>
  </w:num>
  <w:num w:numId="4" w16cid:durableId="1952277703">
    <w:abstractNumId w:val="3"/>
  </w:num>
  <w:num w:numId="5" w16cid:durableId="2131241699">
    <w:abstractNumId w:val="6"/>
  </w:num>
  <w:num w:numId="6" w16cid:durableId="1446538353">
    <w:abstractNumId w:val="4"/>
  </w:num>
  <w:num w:numId="7" w16cid:durableId="69083667">
    <w:abstractNumId w:val="7"/>
  </w:num>
  <w:num w:numId="8" w16cid:durableId="1593513557">
    <w:abstractNumId w:val="10"/>
  </w:num>
  <w:num w:numId="9" w16cid:durableId="1109549035">
    <w:abstractNumId w:val="9"/>
  </w:num>
  <w:num w:numId="10" w16cid:durableId="899635014">
    <w:abstractNumId w:val="0"/>
  </w:num>
  <w:num w:numId="11" w16cid:durableId="280456748">
    <w:abstractNumId w:val="5"/>
  </w:num>
  <w:num w:numId="12" w16cid:durableId="1788357171">
    <w:abstractNumId w:val="2"/>
  </w:num>
  <w:num w:numId="13" w16cid:durableId="2075153055">
    <w:abstractNumId w:val="13"/>
  </w:num>
  <w:num w:numId="14" w16cid:durableId="643050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72"/>
    <w:rsid w:val="00001385"/>
    <w:rsid w:val="000018C0"/>
    <w:rsid w:val="000047B0"/>
    <w:rsid w:val="00014279"/>
    <w:rsid w:val="00015F14"/>
    <w:rsid w:val="00017047"/>
    <w:rsid w:val="000179EB"/>
    <w:rsid w:val="00022741"/>
    <w:rsid w:val="00023CD1"/>
    <w:rsid w:val="000433A6"/>
    <w:rsid w:val="00046557"/>
    <w:rsid w:val="00050368"/>
    <w:rsid w:val="00052647"/>
    <w:rsid w:val="00066B84"/>
    <w:rsid w:val="000770AB"/>
    <w:rsid w:val="00087CFD"/>
    <w:rsid w:val="000B3172"/>
    <w:rsid w:val="000E18E1"/>
    <w:rsid w:val="001035DE"/>
    <w:rsid w:val="00114F76"/>
    <w:rsid w:val="001320FF"/>
    <w:rsid w:val="001365D9"/>
    <w:rsid w:val="00141A2C"/>
    <w:rsid w:val="00170788"/>
    <w:rsid w:val="00172236"/>
    <w:rsid w:val="001879A6"/>
    <w:rsid w:val="001911A4"/>
    <w:rsid w:val="00195477"/>
    <w:rsid w:val="00195C86"/>
    <w:rsid w:val="001A1062"/>
    <w:rsid w:val="001B3619"/>
    <w:rsid w:val="001B5F9B"/>
    <w:rsid w:val="001C44F3"/>
    <w:rsid w:val="001C4BCE"/>
    <w:rsid w:val="001D2B29"/>
    <w:rsid w:val="001D399F"/>
    <w:rsid w:val="001E502E"/>
    <w:rsid w:val="001E5457"/>
    <w:rsid w:val="001E7014"/>
    <w:rsid w:val="001F5AF3"/>
    <w:rsid w:val="00202E09"/>
    <w:rsid w:val="00206D6B"/>
    <w:rsid w:val="00220C4A"/>
    <w:rsid w:val="00233145"/>
    <w:rsid w:val="0023494B"/>
    <w:rsid w:val="0024361E"/>
    <w:rsid w:val="00253AFF"/>
    <w:rsid w:val="00257C6B"/>
    <w:rsid w:val="00264BE7"/>
    <w:rsid w:val="00270BDD"/>
    <w:rsid w:val="00280953"/>
    <w:rsid w:val="00282294"/>
    <w:rsid w:val="0028797F"/>
    <w:rsid w:val="002A151E"/>
    <w:rsid w:val="002B40FD"/>
    <w:rsid w:val="002C2D3E"/>
    <w:rsid w:val="002D3213"/>
    <w:rsid w:val="002D6F2D"/>
    <w:rsid w:val="002E3B44"/>
    <w:rsid w:val="002E4422"/>
    <w:rsid w:val="002E5EE0"/>
    <w:rsid w:val="002E5F6C"/>
    <w:rsid w:val="002E609E"/>
    <w:rsid w:val="002F09A5"/>
    <w:rsid w:val="002F09E9"/>
    <w:rsid w:val="002F1669"/>
    <w:rsid w:val="00302A50"/>
    <w:rsid w:val="003136C5"/>
    <w:rsid w:val="00314206"/>
    <w:rsid w:val="00314A4E"/>
    <w:rsid w:val="00316923"/>
    <w:rsid w:val="00316960"/>
    <w:rsid w:val="003212CD"/>
    <w:rsid w:val="0032165C"/>
    <w:rsid w:val="00342EC5"/>
    <w:rsid w:val="003462B6"/>
    <w:rsid w:val="00347C06"/>
    <w:rsid w:val="003568F9"/>
    <w:rsid w:val="00364F7C"/>
    <w:rsid w:val="00374BE1"/>
    <w:rsid w:val="00376B9B"/>
    <w:rsid w:val="00381CDA"/>
    <w:rsid w:val="00383DD4"/>
    <w:rsid w:val="003A20BB"/>
    <w:rsid w:val="003B2863"/>
    <w:rsid w:val="003B4789"/>
    <w:rsid w:val="003D01AB"/>
    <w:rsid w:val="003D69AA"/>
    <w:rsid w:val="003E3100"/>
    <w:rsid w:val="003E5028"/>
    <w:rsid w:val="003F0955"/>
    <w:rsid w:val="003F118B"/>
    <w:rsid w:val="003F302C"/>
    <w:rsid w:val="003F4344"/>
    <w:rsid w:val="003F5861"/>
    <w:rsid w:val="00404FA1"/>
    <w:rsid w:val="00405B25"/>
    <w:rsid w:val="0041157A"/>
    <w:rsid w:val="004117FB"/>
    <w:rsid w:val="0043475D"/>
    <w:rsid w:val="004360FA"/>
    <w:rsid w:val="00461051"/>
    <w:rsid w:val="00471A7C"/>
    <w:rsid w:val="00472E2B"/>
    <w:rsid w:val="004732CE"/>
    <w:rsid w:val="004A4DA7"/>
    <w:rsid w:val="004B39F0"/>
    <w:rsid w:val="004B4D08"/>
    <w:rsid w:val="004D2E25"/>
    <w:rsid w:val="004D3736"/>
    <w:rsid w:val="004D5D95"/>
    <w:rsid w:val="004E22AB"/>
    <w:rsid w:val="004E3D34"/>
    <w:rsid w:val="004E745E"/>
    <w:rsid w:val="004F54A1"/>
    <w:rsid w:val="005010B8"/>
    <w:rsid w:val="0050184E"/>
    <w:rsid w:val="0051166D"/>
    <w:rsid w:val="00513993"/>
    <w:rsid w:val="00526C0A"/>
    <w:rsid w:val="0053595B"/>
    <w:rsid w:val="0054099E"/>
    <w:rsid w:val="00541167"/>
    <w:rsid w:val="005474A4"/>
    <w:rsid w:val="00550581"/>
    <w:rsid w:val="00554876"/>
    <w:rsid w:val="00561BE2"/>
    <w:rsid w:val="005632D5"/>
    <w:rsid w:val="00571DDD"/>
    <w:rsid w:val="00573A83"/>
    <w:rsid w:val="00582067"/>
    <w:rsid w:val="00584EF1"/>
    <w:rsid w:val="00585D68"/>
    <w:rsid w:val="00590349"/>
    <w:rsid w:val="005921B5"/>
    <w:rsid w:val="00597585"/>
    <w:rsid w:val="00597D2E"/>
    <w:rsid w:val="005A093F"/>
    <w:rsid w:val="005A0C79"/>
    <w:rsid w:val="005A5BFD"/>
    <w:rsid w:val="005C1A49"/>
    <w:rsid w:val="005C331E"/>
    <w:rsid w:val="005C421E"/>
    <w:rsid w:val="005C5B35"/>
    <w:rsid w:val="005C6268"/>
    <w:rsid w:val="005D185C"/>
    <w:rsid w:val="005D2DA5"/>
    <w:rsid w:val="005D5970"/>
    <w:rsid w:val="005D5E64"/>
    <w:rsid w:val="005E028C"/>
    <w:rsid w:val="005E11D5"/>
    <w:rsid w:val="005E7D3D"/>
    <w:rsid w:val="005F00B5"/>
    <w:rsid w:val="005F2977"/>
    <w:rsid w:val="005F79F6"/>
    <w:rsid w:val="006106F2"/>
    <w:rsid w:val="00617896"/>
    <w:rsid w:val="006241CC"/>
    <w:rsid w:val="00624600"/>
    <w:rsid w:val="0062777C"/>
    <w:rsid w:val="00632A71"/>
    <w:rsid w:val="0063427F"/>
    <w:rsid w:val="006442FA"/>
    <w:rsid w:val="006506DA"/>
    <w:rsid w:val="0065559E"/>
    <w:rsid w:val="00655BC8"/>
    <w:rsid w:val="00672F0A"/>
    <w:rsid w:val="00690BAD"/>
    <w:rsid w:val="0069367D"/>
    <w:rsid w:val="006A6FF6"/>
    <w:rsid w:val="006B275E"/>
    <w:rsid w:val="006B63CF"/>
    <w:rsid w:val="006C19B4"/>
    <w:rsid w:val="006D7171"/>
    <w:rsid w:val="006D7517"/>
    <w:rsid w:val="006E0AB3"/>
    <w:rsid w:val="006E5F8B"/>
    <w:rsid w:val="006E6941"/>
    <w:rsid w:val="006F6C39"/>
    <w:rsid w:val="0070417B"/>
    <w:rsid w:val="00706053"/>
    <w:rsid w:val="007065E7"/>
    <w:rsid w:val="00711A4A"/>
    <w:rsid w:val="00711EF5"/>
    <w:rsid w:val="0071506C"/>
    <w:rsid w:val="00721F69"/>
    <w:rsid w:val="007236F0"/>
    <w:rsid w:val="00723F74"/>
    <w:rsid w:val="0073138D"/>
    <w:rsid w:val="00741BCA"/>
    <w:rsid w:val="00742F1D"/>
    <w:rsid w:val="00745329"/>
    <w:rsid w:val="007557D8"/>
    <w:rsid w:val="007622FD"/>
    <w:rsid w:val="00764EF5"/>
    <w:rsid w:val="00780388"/>
    <w:rsid w:val="00790747"/>
    <w:rsid w:val="00791524"/>
    <w:rsid w:val="007A3D07"/>
    <w:rsid w:val="007A4E7A"/>
    <w:rsid w:val="007A6971"/>
    <w:rsid w:val="007A7D92"/>
    <w:rsid w:val="007B18B6"/>
    <w:rsid w:val="007B5403"/>
    <w:rsid w:val="007D7617"/>
    <w:rsid w:val="007E4AEB"/>
    <w:rsid w:val="007E5B4C"/>
    <w:rsid w:val="007E7DED"/>
    <w:rsid w:val="007F08A1"/>
    <w:rsid w:val="00802D2A"/>
    <w:rsid w:val="00803E86"/>
    <w:rsid w:val="00803EE4"/>
    <w:rsid w:val="00804002"/>
    <w:rsid w:val="0081335B"/>
    <w:rsid w:val="00814469"/>
    <w:rsid w:val="00823498"/>
    <w:rsid w:val="00843D54"/>
    <w:rsid w:val="00847A5B"/>
    <w:rsid w:val="00851F50"/>
    <w:rsid w:val="008574F9"/>
    <w:rsid w:val="00860535"/>
    <w:rsid w:val="00864969"/>
    <w:rsid w:val="008712F3"/>
    <w:rsid w:val="00880047"/>
    <w:rsid w:val="00887D72"/>
    <w:rsid w:val="00895243"/>
    <w:rsid w:val="008A0337"/>
    <w:rsid w:val="008B101D"/>
    <w:rsid w:val="008C1A3D"/>
    <w:rsid w:val="008C25C9"/>
    <w:rsid w:val="008C3814"/>
    <w:rsid w:val="008D287E"/>
    <w:rsid w:val="008D5C3C"/>
    <w:rsid w:val="008E412B"/>
    <w:rsid w:val="008E55A9"/>
    <w:rsid w:val="008E61E1"/>
    <w:rsid w:val="008E7FCF"/>
    <w:rsid w:val="00902C45"/>
    <w:rsid w:val="00913948"/>
    <w:rsid w:val="00916623"/>
    <w:rsid w:val="009176E0"/>
    <w:rsid w:val="0092038F"/>
    <w:rsid w:val="00920D05"/>
    <w:rsid w:val="00920FA9"/>
    <w:rsid w:val="009238E9"/>
    <w:rsid w:val="00930E23"/>
    <w:rsid w:val="009434F3"/>
    <w:rsid w:val="00944BF3"/>
    <w:rsid w:val="00951F75"/>
    <w:rsid w:val="009644CA"/>
    <w:rsid w:val="00975A10"/>
    <w:rsid w:val="00976BC9"/>
    <w:rsid w:val="00986A08"/>
    <w:rsid w:val="00991EF4"/>
    <w:rsid w:val="00994551"/>
    <w:rsid w:val="009A1973"/>
    <w:rsid w:val="009A6272"/>
    <w:rsid w:val="009B0CB1"/>
    <w:rsid w:val="009B161A"/>
    <w:rsid w:val="009C1D5F"/>
    <w:rsid w:val="009D73FB"/>
    <w:rsid w:val="009E0B95"/>
    <w:rsid w:val="009E2050"/>
    <w:rsid w:val="009F01E1"/>
    <w:rsid w:val="009F5A94"/>
    <w:rsid w:val="00A01284"/>
    <w:rsid w:val="00A013EF"/>
    <w:rsid w:val="00A03BC4"/>
    <w:rsid w:val="00A07562"/>
    <w:rsid w:val="00A367BF"/>
    <w:rsid w:val="00A37039"/>
    <w:rsid w:val="00A45BCC"/>
    <w:rsid w:val="00A56005"/>
    <w:rsid w:val="00A57B55"/>
    <w:rsid w:val="00A714EA"/>
    <w:rsid w:val="00A74B1D"/>
    <w:rsid w:val="00A80EE1"/>
    <w:rsid w:val="00A81975"/>
    <w:rsid w:val="00A8425C"/>
    <w:rsid w:val="00A84D04"/>
    <w:rsid w:val="00A86F11"/>
    <w:rsid w:val="00A90639"/>
    <w:rsid w:val="00AA2860"/>
    <w:rsid w:val="00AC1B77"/>
    <w:rsid w:val="00AC6E9A"/>
    <w:rsid w:val="00AD4E71"/>
    <w:rsid w:val="00AD6927"/>
    <w:rsid w:val="00AD6D3C"/>
    <w:rsid w:val="00AE0292"/>
    <w:rsid w:val="00AE4D9F"/>
    <w:rsid w:val="00AE5F50"/>
    <w:rsid w:val="00B15118"/>
    <w:rsid w:val="00B17F1C"/>
    <w:rsid w:val="00B25A19"/>
    <w:rsid w:val="00B40695"/>
    <w:rsid w:val="00B63D34"/>
    <w:rsid w:val="00B644FD"/>
    <w:rsid w:val="00B76597"/>
    <w:rsid w:val="00B90472"/>
    <w:rsid w:val="00B91906"/>
    <w:rsid w:val="00B91C4F"/>
    <w:rsid w:val="00B92821"/>
    <w:rsid w:val="00B97AE2"/>
    <w:rsid w:val="00BA7505"/>
    <w:rsid w:val="00BA7E7A"/>
    <w:rsid w:val="00BB74EF"/>
    <w:rsid w:val="00BD1872"/>
    <w:rsid w:val="00BD3D5A"/>
    <w:rsid w:val="00BE17AA"/>
    <w:rsid w:val="00BF1EA5"/>
    <w:rsid w:val="00BF3899"/>
    <w:rsid w:val="00C00982"/>
    <w:rsid w:val="00C0683B"/>
    <w:rsid w:val="00C12ABB"/>
    <w:rsid w:val="00C13605"/>
    <w:rsid w:val="00C2013E"/>
    <w:rsid w:val="00C215C9"/>
    <w:rsid w:val="00C222F8"/>
    <w:rsid w:val="00C44CE0"/>
    <w:rsid w:val="00C4508F"/>
    <w:rsid w:val="00C54688"/>
    <w:rsid w:val="00C7240B"/>
    <w:rsid w:val="00C95344"/>
    <w:rsid w:val="00CB7B5A"/>
    <w:rsid w:val="00CC3A6F"/>
    <w:rsid w:val="00CF142F"/>
    <w:rsid w:val="00D027C7"/>
    <w:rsid w:val="00D0329C"/>
    <w:rsid w:val="00D04455"/>
    <w:rsid w:val="00D06544"/>
    <w:rsid w:val="00D071EA"/>
    <w:rsid w:val="00D167FE"/>
    <w:rsid w:val="00D17814"/>
    <w:rsid w:val="00D258F7"/>
    <w:rsid w:val="00D26C1C"/>
    <w:rsid w:val="00D363E2"/>
    <w:rsid w:val="00D41650"/>
    <w:rsid w:val="00D662FF"/>
    <w:rsid w:val="00D77580"/>
    <w:rsid w:val="00D81335"/>
    <w:rsid w:val="00D81A6C"/>
    <w:rsid w:val="00D93BC7"/>
    <w:rsid w:val="00DA6122"/>
    <w:rsid w:val="00DB2DB3"/>
    <w:rsid w:val="00DB6263"/>
    <w:rsid w:val="00DB70C0"/>
    <w:rsid w:val="00DB72B6"/>
    <w:rsid w:val="00DC4421"/>
    <w:rsid w:val="00DD0182"/>
    <w:rsid w:val="00DD07E7"/>
    <w:rsid w:val="00DD12EF"/>
    <w:rsid w:val="00DD2270"/>
    <w:rsid w:val="00DD79C5"/>
    <w:rsid w:val="00DE3D6E"/>
    <w:rsid w:val="00DE6254"/>
    <w:rsid w:val="00E04855"/>
    <w:rsid w:val="00E106B5"/>
    <w:rsid w:val="00E117DC"/>
    <w:rsid w:val="00E12A05"/>
    <w:rsid w:val="00E231ED"/>
    <w:rsid w:val="00E57035"/>
    <w:rsid w:val="00E6125A"/>
    <w:rsid w:val="00E62C85"/>
    <w:rsid w:val="00E67B8D"/>
    <w:rsid w:val="00E70432"/>
    <w:rsid w:val="00E86777"/>
    <w:rsid w:val="00EA2CD2"/>
    <w:rsid w:val="00EA4A5F"/>
    <w:rsid w:val="00EB567C"/>
    <w:rsid w:val="00EC0F2F"/>
    <w:rsid w:val="00ED3F5E"/>
    <w:rsid w:val="00ED7B90"/>
    <w:rsid w:val="00ED7E43"/>
    <w:rsid w:val="00EE3549"/>
    <w:rsid w:val="00EE7FEC"/>
    <w:rsid w:val="00EF3910"/>
    <w:rsid w:val="00EF763D"/>
    <w:rsid w:val="00F06FFF"/>
    <w:rsid w:val="00F1080C"/>
    <w:rsid w:val="00F24A28"/>
    <w:rsid w:val="00F33CAD"/>
    <w:rsid w:val="00F35477"/>
    <w:rsid w:val="00F37970"/>
    <w:rsid w:val="00F5286C"/>
    <w:rsid w:val="00F57C28"/>
    <w:rsid w:val="00F779E7"/>
    <w:rsid w:val="00F81F0C"/>
    <w:rsid w:val="00F82C17"/>
    <w:rsid w:val="00F87C60"/>
    <w:rsid w:val="00F90335"/>
    <w:rsid w:val="00F93872"/>
    <w:rsid w:val="00F93E38"/>
    <w:rsid w:val="00F9588C"/>
    <w:rsid w:val="00FA0CE0"/>
    <w:rsid w:val="00FA33EC"/>
    <w:rsid w:val="00FB7672"/>
    <w:rsid w:val="00FC06BC"/>
    <w:rsid w:val="00FC3BD4"/>
    <w:rsid w:val="00FC4F41"/>
    <w:rsid w:val="00FC7D49"/>
    <w:rsid w:val="00FD2321"/>
    <w:rsid w:val="00FD2F0A"/>
    <w:rsid w:val="00FF726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4A3B99"/>
  <w15:chartTrackingRefBased/>
  <w15:docId w15:val="{4B703423-F9CD-4104-8806-2FA01FEF4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szCs w:val="18"/>
    </w:rPr>
  </w:style>
  <w:style w:type="character" w:styleId="PageNumber">
    <w:name w:val="page number"/>
    <w:basedOn w:val="DefaultParagraphFont"/>
  </w:style>
  <w:style w:type="table" w:styleId="TableGrid">
    <w:name w:val="Table Grid"/>
    <w:basedOn w:val="TableNormal"/>
    <w:rsid w:val="0080400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557D8"/>
    <w:rPr>
      <w:sz w:val="18"/>
      <w:szCs w:val="18"/>
    </w:rPr>
  </w:style>
  <w:style w:type="paragraph" w:styleId="Header">
    <w:name w:val="header"/>
    <w:basedOn w:val="Normal"/>
    <w:link w:val="HeaderChar"/>
    <w:rsid w:val="00780388"/>
    <w:pPr>
      <w:pBdr>
        <w:bottom w:val="single" w:sz="6" w:space="1" w:color="auto"/>
      </w:pBdr>
      <w:tabs>
        <w:tab w:val="center" w:pos="4153"/>
        <w:tab w:val="right" w:pos="8306"/>
      </w:tabs>
      <w:snapToGrid w:val="0"/>
      <w:jc w:val="center"/>
    </w:pPr>
    <w:rPr>
      <w:sz w:val="18"/>
      <w:szCs w:val="18"/>
      <w:lang w:val="x-none" w:eastAsia="x-none"/>
    </w:rPr>
  </w:style>
  <w:style w:type="character" w:customStyle="1" w:styleId="HeaderChar">
    <w:name w:val="Header Char"/>
    <w:link w:val="Header"/>
    <w:rsid w:val="00780388"/>
    <w:rPr>
      <w:kern w:val="2"/>
      <w:sz w:val="18"/>
      <w:szCs w:val="18"/>
    </w:rPr>
  </w:style>
  <w:style w:type="paragraph" w:styleId="Revision">
    <w:name w:val="Revision"/>
    <w:hidden/>
    <w:uiPriority w:val="99"/>
    <w:semiHidden/>
    <w:rsid w:val="006D7171"/>
    <w:rPr>
      <w:kern w:val="2"/>
      <w:sz w:val="21"/>
      <w:szCs w:val="24"/>
      <w:lang w:val="en-US"/>
    </w:rPr>
  </w:style>
  <w:style w:type="character" w:styleId="CommentReference">
    <w:name w:val="annotation reference"/>
    <w:rsid w:val="007A7D92"/>
    <w:rPr>
      <w:sz w:val="21"/>
      <w:szCs w:val="21"/>
    </w:rPr>
  </w:style>
  <w:style w:type="paragraph" w:styleId="CommentText">
    <w:name w:val="annotation text"/>
    <w:basedOn w:val="Normal"/>
    <w:link w:val="CommentTextChar"/>
    <w:rsid w:val="007A7D92"/>
    <w:pPr>
      <w:jc w:val="left"/>
    </w:pPr>
    <w:rPr>
      <w:lang w:val="x-none" w:eastAsia="x-none"/>
    </w:rPr>
  </w:style>
  <w:style w:type="character" w:customStyle="1" w:styleId="CommentTextChar">
    <w:name w:val="Comment Text Char"/>
    <w:link w:val="CommentText"/>
    <w:rsid w:val="007A7D92"/>
    <w:rPr>
      <w:kern w:val="2"/>
      <w:sz w:val="21"/>
      <w:szCs w:val="24"/>
    </w:rPr>
  </w:style>
  <w:style w:type="paragraph" w:styleId="CommentSubject">
    <w:name w:val="annotation subject"/>
    <w:basedOn w:val="CommentText"/>
    <w:next w:val="CommentText"/>
    <w:link w:val="CommentSubjectChar"/>
    <w:rsid w:val="007A7D92"/>
    <w:rPr>
      <w:b/>
      <w:bCs/>
    </w:rPr>
  </w:style>
  <w:style w:type="character" w:customStyle="1" w:styleId="CommentSubjectChar">
    <w:name w:val="Comment Subject Char"/>
    <w:link w:val="CommentSubject"/>
    <w:rsid w:val="007A7D92"/>
    <w:rPr>
      <w:b/>
      <w:bCs/>
      <w:kern w:val="2"/>
      <w:sz w:val="21"/>
      <w:szCs w:val="24"/>
    </w:rPr>
  </w:style>
  <w:style w:type="character" w:styleId="Hyperlink">
    <w:name w:val="Hyperlink"/>
    <w:uiPriority w:val="99"/>
    <w:unhideWhenUsed/>
    <w:rsid w:val="009B161A"/>
    <w:rPr>
      <w:color w:val="0000FF"/>
      <w:u w:val="single"/>
    </w:rPr>
  </w:style>
  <w:style w:type="paragraph" w:styleId="ListParagraph">
    <w:name w:val="List Paragraph"/>
    <w:basedOn w:val="Normal"/>
    <w:uiPriority w:val="34"/>
    <w:qFormat/>
    <w:rsid w:val="00C4508F"/>
    <w:pPr>
      <w:widowControl/>
      <w:ind w:firstLineChars="200" w:firstLine="420"/>
      <w:jc w:val="left"/>
    </w:pPr>
    <w:rPr>
      <w:rFonts w:ascii="Book Antiqua" w:hAnsi="Book Antiqua" w:cs="Arial"/>
      <w:color w:val="000000" w:themeColor="text1"/>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47JJa4qk0LrDpLNqaOc5vq3QapQmx50Zq2Si4vRilP0LBh4dhC7LdZ11ucoXf4IUT8hpalC4TDsTvQgZFq5vOkmJp5rQO-DihNiIVE0Ui-SRoTDGpQwonRCT8aiX7pD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195E7-C10F-4AE9-A5CF-6291EAC9C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课程教学大纲示例</vt:lpstr>
    </vt:vector>
  </TitlesOfParts>
  <Company>Lenovo (Beijing) Limited</Company>
  <LinksUpToDate>false</LinksUpToDate>
  <CharactersWithSpaces>4457</CharactersWithSpaces>
  <SharedDoc>false</SharedDoc>
  <HLinks>
    <vt:vector size="6" baseType="variant">
      <vt:variant>
        <vt:i4>3407986</vt:i4>
      </vt:variant>
      <vt:variant>
        <vt:i4>0</vt:i4>
      </vt:variant>
      <vt:variant>
        <vt:i4>0</vt:i4>
      </vt:variant>
      <vt:variant>
        <vt:i4>5</vt:i4>
      </vt:variant>
      <vt:variant>
        <vt:lpwstr>http://www.baidu.com/link?url=47JJa4qk0LrDpLNqaOc5vq3QapQmx50Zq2Si4vRilP0LBh4dhC7LdZ11ucoXf4IUT8hpalC4TDsTvQgZFq5vOkmJp5rQO-DihNiIVE0Ui-SRoTDGpQwonRCT8aiX7pDO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subject/>
  <dc:creator>Lenovo User</dc:creator>
  <cp:keywords/>
  <cp:lastModifiedBy>Gang Zhang</cp:lastModifiedBy>
  <cp:revision>17</cp:revision>
  <cp:lastPrinted>2008-10-21T08:28:00Z</cp:lastPrinted>
  <dcterms:created xsi:type="dcterms:W3CDTF">2024-08-18T14:17:00Z</dcterms:created>
  <dcterms:modified xsi:type="dcterms:W3CDTF">2024-08-18T15:54:00Z</dcterms:modified>
</cp:coreProperties>
</file>